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688A" w:rsidRPr="00DA3446" w:rsidRDefault="00FF688A" w:rsidP="00FF688A">
      <w:pPr>
        <w:jc w:val="center"/>
        <w:rPr>
          <w:rFonts w:eastAsia="Times New Roman"/>
          <w:b/>
          <w:bCs/>
        </w:rPr>
      </w:pPr>
      <w:r w:rsidRPr="00DA3446">
        <w:rPr>
          <w:rFonts w:eastAsia="Times New Roman"/>
          <w:b/>
          <w:bCs/>
        </w:rPr>
        <w:t>Федеральное государственное бюджетное образовательное учреждение</w:t>
      </w:r>
    </w:p>
    <w:p w:rsidR="00FF688A" w:rsidRPr="00DA3446" w:rsidRDefault="00FF688A" w:rsidP="00FF688A">
      <w:pPr>
        <w:jc w:val="center"/>
        <w:rPr>
          <w:rFonts w:eastAsia="Times New Roman"/>
          <w:b/>
          <w:bCs/>
        </w:rPr>
      </w:pPr>
      <w:r w:rsidRPr="00DA3446">
        <w:rPr>
          <w:rFonts w:eastAsia="Times New Roman"/>
          <w:b/>
          <w:bCs/>
        </w:rPr>
        <w:t xml:space="preserve"> высшего образования</w:t>
      </w:r>
    </w:p>
    <w:p w:rsidR="00FF688A" w:rsidRPr="00DA3446" w:rsidRDefault="00FF688A" w:rsidP="00FF688A">
      <w:pPr>
        <w:jc w:val="center"/>
        <w:rPr>
          <w:rFonts w:eastAsia="Times New Roman"/>
          <w:b/>
          <w:bCs/>
        </w:rPr>
      </w:pPr>
      <w:r w:rsidRPr="00DA3446">
        <w:rPr>
          <w:rFonts w:eastAsia="Times New Roman"/>
          <w:b/>
          <w:bCs/>
        </w:rPr>
        <w:t>Московский государственный институт культуры</w:t>
      </w:r>
    </w:p>
    <w:p w:rsidR="00FF688A" w:rsidRPr="00577AA2" w:rsidRDefault="00FF688A" w:rsidP="00FF688A">
      <w:pPr>
        <w:rPr>
          <w:rFonts w:eastAsia="Times New Roman"/>
          <w:b/>
          <w:bCs/>
        </w:rPr>
      </w:pPr>
    </w:p>
    <w:p w:rsidR="00FF688A" w:rsidRPr="00577AA2" w:rsidRDefault="00FF688A" w:rsidP="00FF688A">
      <w:pPr>
        <w:rPr>
          <w:rFonts w:eastAsia="Times New Roman"/>
          <w:b/>
          <w:bCs/>
        </w:rPr>
      </w:pPr>
    </w:p>
    <w:tbl>
      <w:tblPr>
        <w:tblW w:w="10706" w:type="dxa"/>
        <w:tblLook w:val="01E0" w:firstRow="1" w:lastRow="1" w:firstColumn="1" w:lastColumn="1" w:noHBand="0" w:noVBand="0"/>
      </w:tblPr>
      <w:tblGrid>
        <w:gridCol w:w="4672"/>
        <w:gridCol w:w="1673"/>
        <w:gridCol w:w="3000"/>
        <w:gridCol w:w="1361"/>
      </w:tblGrid>
      <w:tr w:rsidR="00FF688A" w:rsidRPr="00856248" w:rsidTr="00D52DA6">
        <w:trPr>
          <w:gridBefore w:val="2"/>
          <w:wBefore w:w="6345" w:type="dxa"/>
        </w:trPr>
        <w:tc>
          <w:tcPr>
            <w:tcW w:w="4361" w:type="dxa"/>
            <w:gridSpan w:val="2"/>
          </w:tcPr>
          <w:p w:rsidR="00D52DA6" w:rsidRPr="00F52A8D" w:rsidRDefault="00D52DA6" w:rsidP="00D52DA6">
            <w:pPr>
              <w:rPr>
                <w:b/>
                <w:bCs/>
              </w:rPr>
            </w:pPr>
            <w:r w:rsidRPr="00F52A8D">
              <w:rPr>
                <w:b/>
                <w:bCs/>
              </w:rPr>
              <w:t>УТВЕРЖД</w:t>
            </w:r>
            <w:r>
              <w:rPr>
                <w:b/>
                <w:bCs/>
              </w:rPr>
              <w:t>ЕНО</w:t>
            </w:r>
          </w:p>
          <w:p w:rsidR="00D52DA6" w:rsidRPr="00F52A8D" w:rsidRDefault="00D52DA6" w:rsidP="00D52DA6">
            <w:pPr>
              <w:rPr>
                <w:b/>
                <w:bCs/>
              </w:rPr>
            </w:pPr>
            <w:r w:rsidRPr="00F52A8D">
              <w:rPr>
                <w:b/>
                <w:bCs/>
              </w:rPr>
              <w:t>Председатель УМС</w:t>
            </w:r>
          </w:p>
          <w:p w:rsidR="00D52DA6" w:rsidRPr="00F52A8D" w:rsidRDefault="00D52DA6" w:rsidP="00D52DA6">
            <w:pPr>
              <w:rPr>
                <w:b/>
                <w:bCs/>
              </w:rPr>
            </w:pPr>
            <w:r w:rsidRPr="00F52A8D">
              <w:rPr>
                <w:b/>
                <w:bCs/>
              </w:rPr>
              <w:t>факультета государственной</w:t>
            </w:r>
          </w:p>
          <w:p w:rsidR="00D52DA6" w:rsidRPr="00F52A8D" w:rsidRDefault="00D52DA6" w:rsidP="00D52DA6">
            <w:r w:rsidRPr="00F52A8D">
              <w:rPr>
                <w:b/>
                <w:bCs/>
              </w:rPr>
              <w:t>культурной политики</w:t>
            </w:r>
            <w:r w:rsidRPr="00F52A8D">
              <w:t xml:space="preserve"> </w:t>
            </w:r>
          </w:p>
          <w:p w:rsidR="00D52DA6" w:rsidRPr="00F52A8D" w:rsidRDefault="00D52DA6" w:rsidP="00D52DA6">
            <w:pPr>
              <w:rPr>
                <w:b/>
                <w:bCs/>
              </w:rPr>
            </w:pPr>
            <w:r w:rsidRPr="00F52A8D">
              <w:rPr>
                <w:b/>
                <w:bCs/>
              </w:rPr>
              <w:t xml:space="preserve">А.Ю. </w:t>
            </w:r>
            <w:proofErr w:type="spellStart"/>
            <w:r w:rsidRPr="00F52A8D">
              <w:rPr>
                <w:b/>
                <w:bCs/>
              </w:rPr>
              <w:t>Единак</w:t>
            </w:r>
            <w:proofErr w:type="spellEnd"/>
            <w:r w:rsidRPr="00F52A8D">
              <w:rPr>
                <w:b/>
                <w:bCs/>
              </w:rPr>
              <w:t xml:space="preserve"> </w:t>
            </w:r>
          </w:p>
          <w:p w:rsidR="00FF688A" w:rsidRPr="00856248" w:rsidRDefault="00FF688A" w:rsidP="003D4F51">
            <w:pPr>
              <w:jc w:val="right"/>
              <w:rPr>
                <w:rFonts w:eastAsia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FF688A" w:rsidRPr="00572C8A" w:rsidTr="00D52DA6">
        <w:tblPrEx>
          <w:tblLook w:val="04A0" w:firstRow="1" w:lastRow="0" w:firstColumn="1" w:lastColumn="0" w:noHBand="0" w:noVBand="1"/>
        </w:tblPrEx>
        <w:trPr>
          <w:gridAfter w:val="1"/>
          <w:wAfter w:w="1361" w:type="dxa"/>
        </w:trPr>
        <w:tc>
          <w:tcPr>
            <w:tcW w:w="4672" w:type="dxa"/>
          </w:tcPr>
          <w:p w:rsidR="00FF688A" w:rsidRPr="00572C8A" w:rsidRDefault="00FF688A" w:rsidP="003D4F51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4673" w:type="dxa"/>
            <w:gridSpan w:val="2"/>
          </w:tcPr>
          <w:p w:rsidR="00FF688A" w:rsidRPr="00572C8A" w:rsidRDefault="00FF688A" w:rsidP="003D4F51">
            <w:pPr>
              <w:jc w:val="right"/>
              <w:rPr>
                <w:rFonts w:eastAsia="Times New Roman"/>
                <w:b/>
                <w:bCs/>
              </w:rPr>
            </w:pPr>
          </w:p>
        </w:tc>
      </w:tr>
    </w:tbl>
    <w:p w:rsidR="00FF688A" w:rsidRPr="00577AA2" w:rsidRDefault="00FF688A" w:rsidP="00FF688A">
      <w:pPr>
        <w:ind w:right="27"/>
        <w:rPr>
          <w:rFonts w:eastAsia="Times New Roman"/>
          <w:lang w:eastAsia="zh-CN"/>
        </w:rPr>
      </w:pPr>
    </w:p>
    <w:p w:rsidR="00FF688A" w:rsidRPr="00577AA2" w:rsidRDefault="00FF688A" w:rsidP="00FF688A">
      <w:pPr>
        <w:ind w:right="27"/>
        <w:rPr>
          <w:rFonts w:eastAsia="Times New Roman"/>
          <w:lang w:eastAsia="zh-CN"/>
        </w:rPr>
      </w:pPr>
    </w:p>
    <w:p w:rsidR="00FF688A" w:rsidRPr="00577AA2" w:rsidRDefault="00FF688A" w:rsidP="00FF688A">
      <w:pPr>
        <w:ind w:right="27"/>
        <w:rPr>
          <w:rFonts w:eastAsia="Times New Roman"/>
          <w:lang w:eastAsia="zh-CN"/>
        </w:rPr>
      </w:pPr>
    </w:p>
    <w:p w:rsidR="00FF688A" w:rsidRDefault="00FF688A" w:rsidP="00FF688A">
      <w:pPr>
        <w:ind w:right="27"/>
        <w:rPr>
          <w:rFonts w:eastAsia="Times New Roman"/>
          <w:lang w:eastAsia="zh-CN"/>
        </w:rPr>
      </w:pPr>
    </w:p>
    <w:p w:rsidR="00FF688A" w:rsidRPr="00577AA2" w:rsidRDefault="00FF688A" w:rsidP="00FF688A">
      <w:pPr>
        <w:ind w:right="27"/>
        <w:rPr>
          <w:rFonts w:eastAsia="Times New Roman"/>
          <w:lang w:eastAsia="zh-CN"/>
        </w:rPr>
      </w:pPr>
    </w:p>
    <w:p w:rsidR="00FF688A" w:rsidRPr="00577AA2" w:rsidRDefault="00FF688A" w:rsidP="00FF688A">
      <w:pPr>
        <w:ind w:right="27"/>
        <w:rPr>
          <w:rFonts w:eastAsia="Times New Roman"/>
          <w:b/>
          <w:bCs/>
          <w:lang w:eastAsia="zh-CN"/>
        </w:rPr>
      </w:pPr>
    </w:p>
    <w:p w:rsidR="00FF688A" w:rsidRDefault="00FF688A" w:rsidP="00FF688A">
      <w:pPr>
        <w:pStyle w:val="4"/>
        <w:spacing w:before="0" w:after="0" w:line="240" w:lineRule="auto"/>
        <w:jc w:val="center"/>
        <w:rPr>
          <w:rFonts w:ascii="Times New Roman" w:hAnsi="Times New Roman"/>
        </w:rPr>
      </w:pPr>
      <w:r w:rsidRPr="00FF688A">
        <w:rPr>
          <w:rFonts w:ascii="Times New Roman" w:hAnsi="Times New Roman"/>
          <w:b w:val="0"/>
          <w:bCs w:val="0"/>
          <w:smallCaps/>
        </w:rPr>
        <w:t xml:space="preserve">МЕТОДИЧЕСКИЕ </w:t>
      </w:r>
      <w:r w:rsidR="003217F3">
        <w:rPr>
          <w:rFonts w:ascii="Times New Roman" w:hAnsi="Times New Roman"/>
          <w:b w:val="0"/>
          <w:bCs w:val="0"/>
          <w:smallCaps/>
        </w:rPr>
        <w:t xml:space="preserve">РЕКОМЕНДАЦИИ ПО ДИСЦИПЛИНЕ </w:t>
      </w:r>
      <w:r w:rsidRPr="00FF688A">
        <w:rPr>
          <w:rFonts w:ascii="Times New Roman" w:hAnsi="Times New Roman"/>
          <w:b w:val="0"/>
          <w:bCs w:val="0"/>
          <w:smallCaps/>
        </w:rPr>
        <w:br/>
      </w:r>
      <w:r w:rsidRPr="00577AA2">
        <w:rPr>
          <w:rFonts w:ascii="Times New Roman" w:hAnsi="Times New Roman"/>
          <w:b w:val="0"/>
          <w:bCs w:val="0"/>
          <w:smallCaps/>
          <w:sz w:val="24"/>
          <w:szCs w:val="24"/>
          <w:lang w:eastAsia="zh-CN"/>
        </w:rPr>
        <w:br/>
      </w:r>
      <w:r w:rsidRPr="00C4303D">
        <w:rPr>
          <w:rFonts w:ascii="Times New Roman" w:hAnsi="Times New Roman"/>
        </w:rPr>
        <w:t>Социально-культурная деятельность</w:t>
      </w:r>
    </w:p>
    <w:p w:rsidR="00FF688A" w:rsidRPr="00C4303D" w:rsidRDefault="00FF688A" w:rsidP="00FF688A">
      <w:pPr>
        <w:pStyle w:val="4"/>
        <w:spacing w:before="0" w:after="0" w:line="240" w:lineRule="auto"/>
        <w:jc w:val="center"/>
        <w:rPr>
          <w:rFonts w:ascii="Times New Roman" w:hAnsi="Times New Roman"/>
        </w:rPr>
      </w:pPr>
      <w:r w:rsidRPr="00C4303D">
        <w:rPr>
          <w:rFonts w:ascii="Times New Roman" w:hAnsi="Times New Roman"/>
        </w:rPr>
        <w:t>общественных организаций</w:t>
      </w:r>
    </w:p>
    <w:p w:rsidR="00FF688A" w:rsidRPr="00577AA2" w:rsidRDefault="00FF688A" w:rsidP="00FF688A">
      <w:pPr>
        <w:tabs>
          <w:tab w:val="left" w:pos="708"/>
        </w:tabs>
        <w:ind w:left="-142" w:firstLine="142"/>
        <w:jc w:val="center"/>
        <w:rPr>
          <w:rFonts w:eastAsia="Times New Roman"/>
          <w:bCs/>
        </w:rPr>
      </w:pPr>
    </w:p>
    <w:p w:rsidR="00FF688A" w:rsidRPr="00805382" w:rsidRDefault="00FF688A" w:rsidP="00FF688A">
      <w:pPr>
        <w:ind w:right="-284"/>
        <w:jc w:val="center"/>
        <w:rPr>
          <w:rFonts w:eastAsia="Times New Roman"/>
          <w:b/>
          <w:bCs/>
        </w:rPr>
      </w:pPr>
      <w:r w:rsidRPr="00805382">
        <w:rPr>
          <w:rFonts w:eastAsia="Times New Roman"/>
          <w:b/>
          <w:bCs/>
        </w:rPr>
        <w:t>Название и код направления подготовки</w:t>
      </w:r>
    </w:p>
    <w:p w:rsidR="00FF688A" w:rsidRPr="00805382" w:rsidRDefault="00FF688A" w:rsidP="00FF688A">
      <w:pPr>
        <w:ind w:right="-284"/>
        <w:jc w:val="center"/>
      </w:pPr>
      <w:r>
        <w:t>51.04</w:t>
      </w:r>
      <w:r w:rsidRPr="00805382">
        <w:t>.03 Социально-культурная деятельность</w:t>
      </w:r>
    </w:p>
    <w:p w:rsidR="00FF688A" w:rsidRDefault="00FF688A" w:rsidP="00FF688A">
      <w:pPr>
        <w:ind w:left="678" w:right="141" w:firstLine="724"/>
        <w:jc w:val="center"/>
      </w:pPr>
      <w:r w:rsidRPr="00805382">
        <w:rPr>
          <w:b/>
        </w:rPr>
        <w:t>Про</w:t>
      </w:r>
      <w:r w:rsidR="008C23AC">
        <w:rPr>
          <w:b/>
        </w:rPr>
        <w:t>грамма</w:t>
      </w:r>
      <w:r w:rsidRPr="00805382">
        <w:rPr>
          <w:b/>
        </w:rPr>
        <w:t xml:space="preserve"> подготовки</w:t>
      </w:r>
      <w:r w:rsidRPr="00805382">
        <w:t xml:space="preserve"> «Менеджмент в сфере государственной</w:t>
      </w:r>
    </w:p>
    <w:p w:rsidR="00FF688A" w:rsidRPr="00805382" w:rsidRDefault="00FF688A" w:rsidP="00FF688A">
      <w:pPr>
        <w:ind w:left="678" w:right="141" w:firstLine="724"/>
        <w:jc w:val="center"/>
      </w:pPr>
      <w:r w:rsidRPr="00805382">
        <w:t>культурной политики»</w:t>
      </w:r>
    </w:p>
    <w:p w:rsidR="00FF688A" w:rsidRPr="00805382" w:rsidRDefault="00FF688A" w:rsidP="00FF688A">
      <w:pPr>
        <w:ind w:left="296" w:right="85"/>
        <w:jc w:val="center"/>
      </w:pPr>
      <w:r w:rsidRPr="00805382">
        <w:rPr>
          <w:rFonts w:eastAsia="Times New Roman"/>
          <w:b/>
          <w:bCs/>
        </w:rPr>
        <w:t>Уровень квалификации</w:t>
      </w:r>
      <w:r>
        <w:t>: магистр</w:t>
      </w:r>
    </w:p>
    <w:p w:rsidR="00FF688A" w:rsidRPr="00805382" w:rsidRDefault="00FF688A" w:rsidP="00FF688A">
      <w:pPr>
        <w:jc w:val="center"/>
        <w:rPr>
          <w:rFonts w:eastAsia="Times New Roman"/>
          <w:bCs/>
        </w:rPr>
      </w:pPr>
      <w:r w:rsidRPr="00805382">
        <w:rPr>
          <w:b/>
        </w:rPr>
        <w:t>Форма обучения</w:t>
      </w:r>
      <w:r w:rsidRPr="00805382">
        <w:t xml:space="preserve"> очная, заочная</w:t>
      </w:r>
    </w:p>
    <w:p w:rsidR="00FF688A" w:rsidRPr="00805382" w:rsidRDefault="00FF688A" w:rsidP="00FF688A">
      <w:pPr>
        <w:tabs>
          <w:tab w:val="left" w:pos="708"/>
        </w:tabs>
        <w:rPr>
          <w:rFonts w:eastAsia="Times New Roman"/>
          <w:b/>
          <w:bCs/>
          <w:lang w:eastAsia="zh-CN"/>
        </w:rPr>
      </w:pPr>
    </w:p>
    <w:p w:rsidR="00FF688A" w:rsidRPr="00577AA2" w:rsidRDefault="00FF688A" w:rsidP="00FF688A">
      <w:pPr>
        <w:tabs>
          <w:tab w:val="left" w:pos="708"/>
        </w:tabs>
        <w:rPr>
          <w:rFonts w:eastAsia="Times New Roman"/>
          <w:b/>
          <w:bCs/>
          <w:lang w:eastAsia="zh-CN"/>
        </w:rPr>
      </w:pPr>
    </w:p>
    <w:p w:rsidR="00FF688A" w:rsidRPr="00577AA2" w:rsidRDefault="00FF688A" w:rsidP="00FF688A">
      <w:pPr>
        <w:tabs>
          <w:tab w:val="left" w:pos="708"/>
        </w:tabs>
        <w:rPr>
          <w:rFonts w:eastAsia="Times New Roman"/>
          <w:b/>
          <w:bCs/>
          <w:lang w:eastAsia="zh-CN"/>
        </w:rPr>
      </w:pPr>
    </w:p>
    <w:p w:rsidR="00FF688A" w:rsidRPr="00577AA2" w:rsidRDefault="00FF688A" w:rsidP="00FF688A">
      <w:pPr>
        <w:tabs>
          <w:tab w:val="left" w:pos="708"/>
        </w:tabs>
        <w:rPr>
          <w:rFonts w:eastAsia="Times New Roman"/>
          <w:b/>
          <w:bCs/>
          <w:lang w:eastAsia="zh-CN"/>
        </w:rPr>
      </w:pPr>
    </w:p>
    <w:p w:rsidR="00FF688A" w:rsidRPr="00577AA2" w:rsidRDefault="00FF688A" w:rsidP="00FF688A">
      <w:pPr>
        <w:tabs>
          <w:tab w:val="left" w:pos="708"/>
        </w:tabs>
        <w:rPr>
          <w:rFonts w:eastAsia="Times New Roman"/>
          <w:b/>
          <w:bCs/>
          <w:lang w:eastAsia="zh-CN"/>
        </w:rPr>
      </w:pPr>
    </w:p>
    <w:p w:rsidR="00FF688A" w:rsidRPr="005E4681" w:rsidRDefault="00FF688A" w:rsidP="00FF688A">
      <w:pPr>
        <w:jc w:val="center"/>
        <w:rPr>
          <w:rFonts w:eastAsia="Times New Roman"/>
          <w:i/>
        </w:rPr>
      </w:pPr>
      <w:r w:rsidRPr="005E4681">
        <w:rPr>
          <w:rFonts w:eastAsia="Times New Roman"/>
          <w:i/>
        </w:rPr>
        <w:t>(</w:t>
      </w:r>
      <w:r w:rsidR="003217F3">
        <w:rPr>
          <w:rFonts w:eastAsia="Times New Roman"/>
          <w:i/>
        </w:rPr>
        <w:t>методические рекомендации адаптированы</w:t>
      </w:r>
      <w:r w:rsidRPr="005E4681">
        <w:rPr>
          <w:rFonts w:eastAsia="Times New Roman"/>
          <w:i/>
        </w:rPr>
        <w:t xml:space="preserve"> для лиц</w:t>
      </w:r>
    </w:p>
    <w:p w:rsidR="00FF688A" w:rsidRPr="005E4681" w:rsidRDefault="00FF688A" w:rsidP="00FF688A">
      <w:pPr>
        <w:jc w:val="center"/>
        <w:rPr>
          <w:rFonts w:eastAsia="Times New Roman"/>
          <w:i/>
        </w:rPr>
      </w:pPr>
      <w:r w:rsidRPr="005E4681">
        <w:rPr>
          <w:rFonts w:eastAsia="Times New Roman"/>
          <w:i/>
        </w:rPr>
        <w:t>с ограниченными возможностями</w:t>
      </w:r>
    </w:p>
    <w:p w:rsidR="00FF688A" w:rsidRPr="005E4681" w:rsidRDefault="00FF688A" w:rsidP="00FF688A">
      <w:pPr>
        <w:jc w:val="center"/>
        <w:rPr>
          <w:rFonts w:eastAsia="Times New Roman"/>
          <w:i/>
        </w:rPr>
      </w:pPr>
      <w:r w:rsidRPr="005E4681">
        <w:rPr>
          <w:rFonts w:eastAsia="Times New Roman"/>
          <w:i/>
        </w:rPr>
        <w:t xml:space="preserve"> здоровья и инвалидов)</w:t>
      </w:r>
    </w:p>
    <w:p w:rsidR="00FF688A" w:rsidRDefault="00FF688A" w:rsidP="00FF688A">
      <w:pPr>
        <w:tabs>
          <w:tab w:val="left" w:pos="708"/>
        </w:tabs>
        <w:rPr>
          <w:rFonts w:eastAsia="Times New Roman"/>
          <w:b/>
          <w:bCs/>
          <w:lang w:eastAsia="zh-CN"/>
        </w:rPr>
      </w:pPr>
    </w:p>
    <w:p w:rsidR="00A52B2C" w:rsidRDefault="00A52B2C" w:rsidP="00FF688A">
      <w:pPr>
        <w:tabs>
          <w:tab w:val="left" w:pos="708"/>
        </w:tabs>
        <w:rPr>
          <w:rFonts w:eastAsia="Times New Roman"/>
          <w:b/>
          <w:bCs/>
          <w:lang w:eastAsia="zh-CN"/>
        </w:rPr>
      </w:pPr>
    </w:p>
    <w:p w:rsidR="00FF688A" w:rsidRDefault="00FF688A" w:rsidP="00FF688A">
      <w:pPr>
        <w:spacing w:after="200" w:line="276" w:lineRule="auto"/>
        <w:rPr>
          <w:b/>
          <w:bCs/>
          <w:lang w:eastAsia="zh-CN"/>
        </w:rPr>
      </w:pPr>
      <w:r w:rsidRPr="00577AA2">
        <w:rPr>
          <w:b/>
          <w:bCs/>
          <w:vertAlign w:val="superscript"/>
        </w:rPr>
        <w:br w:type="page"/>
      </w:r>
    </w:p>
    <w:p w:rsidR="00BB3CED" w:rsidRPr="002F59EB" w:rsidRDefault="00BB3CED" w:rsidP="00BB3CED">
      <w:pPr>
        <w:tabs>
          <w:tab w:val="left" w:pos="708"/>
        </w:tabs>
        <w:ind w:firstLine="142"/>
        <w:rPr>
          <w:b/>
          <w:bCs/>
          <w:lang w:eastAsia="zh-CN"/>
        </w:rPr>
      </w:pPr>
    </w:p>
    <w:p w:rsidR="00BB3CED" w:rsidRPr="002F59EB" w:rsidRDefault="00BB3CED" w:rsidP="00BB3CED">
      <w:pPr>
        <w:autoSpaceDE w:val="0"/>
        <w:autoSpaceDN w:val="0"/>
        <w:adjustRightInd w:val="0"/>
        <w:jc w:val="center"/>
        <w:rPr>
          <w:b/>
        </w:rPr>
      </w:pPr>
      <w:r w:rsidRPr="002F59EB">
        <w:rPr>
          <w:b/>
        </w:rPr>
        <w:t>Введение</w:t>
      </w:r>
    </w:p>
    <w:p w:rsidR="00BB3CED" w:rsidRPr="002F59EB" w:rsidRDefault="00BB3CED" w:rsidP="00BB3CED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BB3CED" w:rsidRPr="002F59EB" w:rsidRDefault="00BB3CED" w:rsidP="006350B5">
      <w:pPr>
        <w:autoSpaceDE w:val="0"/>
        <w:autoSpaceDN w:val="0"/>
        <w:adjustRightInd w:val="0"/>
        <w:ind w:firstLine="567"/>
        <w:jc w:val="both"/>
      </w:pPr>
      <w:r w:rsidRPr="002F59EB">
        <w:t>Самос</w:t>
      </w:r>
      <w:r w:rsidR="006350B5">
        <w:t xml:space="preserve">тоятельная работа по дисциплине «Социально-культурная деятельность общественных организаций» </w:t>
      </w:r>
      <w:r w:rsidRPr="002F59EB">
        <w:t xml:space="preserve">является важнейшей частью образовательного процесса, дидактическим средством развития готовности </w:t>
      </w:r>
      <w:r w:rsidR="00757C76">
        <w:t xml:space="preserve">студентов </w:t>
      </w:r>
      <w:r w:rsidRPr="002F59EB">
        <w:t xml:space="preserve">к профессиональной деятельности, средством приобретения навыков и компетенций, соответствующих ФГОС ВО. </w:t>
      </w:r>
    </w:p>
    <w:p w:rsidR="00BB3CED" w:rsidRPr="002F59EB" w:rsidRDefault="00BB3CED" w:rsidP="00BB3CED">
      <w:pPr>
        <w:autoSpaceDE w:val="0"/>
        <w:autoSpaceDN w:val="0"/>
        <w:adjustRightInd w:val="0"/>
        <w:ind w:firstLine="567"/>
        <w:jc w:val="both"/>
      </w:pPr>
      <w:r w:rsidRPr="002F59EB">
        <w:t xml:space="preserve">Все виды самостоятельной работы  определены учебными программами дисциплин, согласно трудоемкости, определенной учебным планом. </w:t>
      </w:r>
    </w:p>
    <w:p w:rsidR="00BB3CED" w:rsidRPr="002F59EB" w:rsidRDefault="00BB3CED" w:rsidP="00BB3CED">
      <w:pPr>
        <w:autoSpaceDE w:val="0"/>
        <w:autoSpaceDN w:val="0"/>
        <w:adjustRightInd w:val="0"/>
        <w:ind w:firstLine="567"/>
        <w:jc w:val="both"/>
      </w:pPr>
      <w:r w:rsidRPr="002F59EB">
        <w:t xml:space="preserve">Программой подготовки </w:t>
      </w:r>
      <w:r w:rsidR="00757C76">
        <w:t xml:space="preserve">студентов </w:t>
      </w:r>
      <w:r w:rsidRPr="002F59EB">
        <w:t xml:space="preserve">предусмотрены: </w:t>
      </w:r>
    </w:p>
    <w:p w:rsidR="00BB3CED" w:rsidRPr="002F59EB" w:rsidRDefault="00BB3CED" w:rsidP="00BB3CED">
      <w:pPr>
        <w:autoSpaceDE w:val="0"/>
        <w:autoSpaceDN w:val="0"/>
        <w:adjustRightInd w:val="0"/>
        <w:ind w:firstLine="567"/>
        <w:jc w:val="both"/>
      </w:pPr>
      <w:r w:rsidRPr="002F59EB">
        <w:t>- самостоятельная работа студентов (СРС) по дисциплинам учебного плана, которая  организуется преподавателем, обеспечивающим дисциплину в аудиторное время;</w:t>
      </w:r>
    </w:p>
    <w:p w:rsidR="00BB3CED" w:rsidRPr="002F59EB" w:rsidRDefault="00BB3CED" w:rsidP="00BB3CED">
      <w:pPr>
        <w:autoSpaceDE w:val="0"/>
        <w:autoSpaceDN w:val="0"/>
        <w:adjustRightInd w:val="0"/>
        <w:ind w:firstLine="567"/>
        <w:jc w:val="both"/>
      </w:pPr>
      <w:r w:rsidRPr="002F59EB"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BB3CED" w:rsidRPr="002F59EB" w:rsidRDefault="00BB3CED" w:rsidP="00BB3CED">
      <w:pPr>
        <w:autoSpaceDE w:val="0"/>
        <w:autoSpaceDN w:val="0"/>
        <w:adjustRightInd w:val="0"/>
        <w:ind w:firstLine="567"/>
      </w:pPr>
      <w:r w:rsidRPr="002F59EB"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BB3CED" w:rsidRPr="002F59EB" w:rsidRDefault="00BB3CED" w:rsidP="00BB3CED">
      <w:pPr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BB3CED" w:rsidRPr="002F59EB" w:rsidRDefault="00BB3CED" w:rsidP="00BB3CED">
      <w:pPr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2F59EB">
        <w:rPr>
          <w:b/>
          <w:bCs/>
        </w:rPr>
        <w:t>Цель и задачи организации самостоятельной работы</w:t>
      </w:r>
    </w:p>
    <w:p w:rsidR="00BB3CED" w:rsidRPr="002F59EB" w:rsidRDefault="00BB3CED" w:rsidP="00BB3CED">
      <w:pPr>
        <w:autoSpaceDE w:val="0"/>
        <w:autoSpaceDN w:val="0"/>
        <w:adjustRightInd w:val="0"/>
        <w:ind w:firstLine="567"/>
        <w:jc w:val="center"/>
        <w:rPr>
          <w:b/>
          <w:bCs/>
        </w:rPr>
      </w:pPr>
    </w:p>
    <w:p w:rsidR="00BB3CED" w:rsidRPr="002F59EB" w:rsidRDefault="00BB3CED" w:rsidP="00BB3CED">
      <w:pPr>
        <w:ind w:firstLine="709"/>
        <w:jc w:val="both"/>
      </w:pPr>
      <w:r w:rsidRPr="00757C76">
        <w:rPr>
          <w:b/>
        </w:rPr>
        <w:t>Целью</w:t>
      </w:r>
      <w:r w:rsidRPr="002F59EB">
        <w:t xml:space="preserve">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BB3CED" w:rsidRPr="00757C76" w:rsidRDefault="00BB3CED" w:rsidP="00BB3CED">
      <w:pPr>
        <w:ind w:firstLine="709"/>
        <w:jc w:val="both"/>
      </w:pPr>
      <w:r w:rsidRPr="002F59EB">
        <w:rPr>
          <w:b/>
        </w:rPr>
        <w:t xml:space="preserve">Задачами </w:t>
      </w:r>
      <w:r w:rsidRPr="00757C76">
        <w:t xml:space="preserve">самостоятельной работы студентов  являются: </w:t>
      </w:r>
    </w:p>
    <w:p w:rsidR="00BB3CED" w:rsidRPr="002F59EB" w:rsidRDefault="00BB3CED" w:rsidP="00BB3CED">
      <w:pPr>
        <w:numPr>
          <w:ilvl w:val="0"/>
          <w:numId w:val="2"/>
        </w:numPr>
        <w:tabs>
          <w:tab w:val="clear" w:pos="1429"/>
          <w:tab w:val="num" w:pos="0"/>
        </w:tabs>
        <w:ind w:left="0" w:firstLine="567"/>
        <w:jc w:val="both"/>
      </w:pPr>
      <w:r w:rsidRPr="002F59EB">
        <w:t>систематизация и закрепление полученных теоретических знаний и практических умений студентов;</w:t>
      </w:r>
    </w:p>
    <w:p w:rsidR="00BB3CED" w:rsidRPr="002F59EB" w:rsidRDefault="00BB3CED" w:rsidP="00BB3CED">
      <w:pPr>
        <w:numPr>
          <w:ilvl w:val="0"/>
          <w:numId w:val="2"/>
        </w:numPr>
        <w:tabs>
          <w:tab w:val="clear" w:pos="1429"/>
          <w:tab w:val="num" w:pos="0"/>
        </w:tabs>
        <w:ind w:left="0" w:firstLine="567"/>
        <w:jc w:val="both"/>
      </w:pPr>
      <w:r w:rsidRPr="002F59EB">
        <w:t>углубление и расширение теоретических знаний;</w:t>
      </w:r>
    </w:p>
    <w:p w:rsidR="00BB3CED" w:rsidRPr="002F59EB" w:rsidRDefault="00BB3CED" w:rsidP="00BB3CED">
      <w:pPr>
        <w:numPr>
          <w:ilvl w:val="0"/>
          <w:numId w:val="2"/>
        </w:numPr>
        <w:tabs>
          <w:tab w:val="clear" w:pos="1429"/>
          <w:tab w:val="num" w:pos="0"/>
        </w:tabs>
        <w:ind w:left="0" w:firstLine="567"/>
        <w:jc w:val="both"/>
      </w:pPr>
      <w:r w:rsidRPr="002F59EB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BB3CED" w:rsidRPr="002F59EB" w:rsidRDefault="00BB3CED" w:rsidP="00BB3CED">
      <w:pPr>
        <w:numPr>
          <w:ilvl w:val="0"/>
          <w:numId w:val="2"/>
        </w:numPr>
        <w:tabs>
          <w:tab w:val="clear" w:pos="1429"/>
          <w:tab w:val="num" w:pos="0"/>
        </w:tabs>
        <w:ind w:left="0" w:firstLine="567"/>
        <w:jc w:val="both"/>
      </w:pPr>
      <w:r w:rsidRPr="002F59EB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BB3CED" w:rsidRPr="002F59EB" w:rsidRDefault="00BB3CED" w:rsidP="00BB3CED">
      <w:pPr>
        <w:numPr>
          <w:ilvl w:val="0"/>
          <w:numId w:val="2"/>
        </w:numPr>
        <w:tabs>
          <w:tab w:val="clear" w:pos="1429"/>
          <w:tab w:val="num" w:pos="0"/>
        </w:tabs>
        <w:ind w:left="0" w:firstLine="567"/>
        <w:jc w:val="both"/>
      </w:pPr>
      <w:r w:rsidRPr="002F59EB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BB3CED" w:rsidRPr="002F59EB" w:rsidRDefault="00BB3CED" w:rsidP="00BB3CED">
      <w:pPr>
        <w:numPr>
          <w:ilvl w:val="0"/>
          <w:numId w:val="2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2F59EB">
        <w:t>развитие исследовательских умений;</w:t>
      </w:r>
    </w:p>
    <w:p w:rsidR="00BB3CED" w:rsidRPr="002F59EB" w:rsidRDefault="00BB3CED" w:rsidP="00BB3CED">
      <w:pPr>
        <w:numPr>
          <w:ilvl w:val="0"/>
          <w:numId w:val="2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2F59EB">
        <w:t xml:space="preserve"> 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:rsidR="00BB3CED" w:rsidRPr="002F59EB" w:rsidRDefault="00BB3CED" w:rsidP="00BB3CED">
      <w:pPr>
        <w:autoSpaceDE w:val="0"/>
        <w:autoSpaceDN w:val="0"/>
        <w:adjustRightInd w:val="0"/>
        <w:ind w:firstLine="567"/>
        <w:jc w:val="both"/>
      </w:pPr>
      <w:r w:rsidRPr="002F59EB">
        <w:rPr>
          <w:i/>
          <w:iCs/>
          <w:u w:val="single"/>
        </w:rPr>
        <w:t>Обязательная самостоятельная работа</w:t>
      </w:r>
      <w:r w:rsidR="008C23AC">
        <w:rPr>
          <w:i/>
          <w:iCs/>
          <w:u w:val="single"/>
        </w:rPr>
        <w:t xml:space="preserve"> </w:t>
      </w:r>
      <w:bookmarkStart w:id="0" w:name="_GoBack"/>
      <w:bookmarkEnd w:id="0"/>
      <w:r w:rsidRPr="002F59EB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BB3CED" w:rsidRPr="002F59EB" w:rsidRDefault="00BB3CED" w:rsidP="00BB3CED">
      <w:pPr>
        <w:autoSpaceDE w:val="0"/>
        <w:autoSpaceDN w:val="0"/>
        <w:adjustRightInd w:val="0"/>
        <w:ind w:firstLine="567"/>
        <w:jc w:val="both"/>
      </w:pPr>
      <w:r w:rsidRPr="002F59EB">
        <w:rPr>
          <w:i/>
          <w:iCs/>
          <w:u w:val="single"/>
        </w:rPr>
        <w:t>Контролируемая самостоятельная работа</w:t>
      </w:r>
      <w:r w:rsidRPr="002F59EB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BF10A5" w:rsidRDefault="00BF10A5" w:rsidP="00BB3CED">
      <w:pPr>
        <w:autoSpaceDE w:val="0"/>
        <w:autoSpaceDN w:val="0"/>
        <w:adjustRightInd w:val="0"/>
        <w:ind w:firstLine="567"/>
        <w:jc w:val="both"/>
      </w:pPr>
    </w:p>
    <w:p w:rsidR="00BB3CED" w:rsidRPr="002F59EB" w:rsidRDefault="00BB3CED" w:rsidP="00BB3CED">
      <w:pPr>
        <w:autoSpaceDE w:val="0"/>
        <w:autoSpaceDN w:val="0"/>
        <w:adjustRightInd w:val="0"/>
        <w:ind w:firstLine="567"/>
        <w:jc w:val="both"/>
      </w:pPr>
      <w:r w:rsidRPr="002F59EB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:rsidR="00BB3CED" w:rsidRPr="002F59EB" w:rsidRDefault="00BB3CED" w:rsidP="00BB3CED">
      <w:pPr>
        <w:numPr>
          <w:ilvl w:val="0"/>
          <w:numId w:val="2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2F59EB">
        <w:t>аудиторная самостоятельная работа по дисциплине выполняется на</w:t>
      </w:r>
    </w:p>
    <w:p w:rsidR="00BB3CED" w:rsidRPr="002F59EB" w:rsidRDefault="00BB3CED" w:rsidP="00BB3CED">
      <w:pPr>
        <w:tabs>
          <w:tab w:val="num" w:pos="142"/>
        </w:tabs>
        <w:autoSpaceDE w:val="0"/>
        <w:autoSpaceDN w:val="0"/>
        <w:adjustRightInd w:val="0"/>
        <w:jc w:val="both"/>
      </w:pPr>
      <w:r w:rsidRPr="002F59EB">
        <w:t>учебных занятиях, под непосредственным руководством преподавателя и по его заданию;</w:t>
      </w:r>
    </w:p>
    <w:p w:rsidR="00BB3CED" w:rsidRPr="002F59EB" w:rsidRDefault="00BB3CED" w:rsidP="00BB3CED">
      <w:pPr>
        <w:numPr>
          <w:ilvl w:val="0"/>
          <w:numId w:val="2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2F59EB"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BB3CED" w:rsidRPr="002F59EB" w:rsidRDefault="00BB3CED" w:rsidP="00BB3CED">
      <w:pPr>
        <w:autoSpaceDE w:val="0"/>
        <w:autoSpaceDN w:val="0"/>
        <w:adjustRightInd w:val="0"/>
        <w:ind w:firstLine="567"/>
        <w:jc w:val="both"/>
      </w:pPr>
      <w:r w:rsidRPr="002F59EB">
        <w:rPr>
          <w:bCs/>
          <w:iCs/>
          <w:u w:val="single"/>
        </w:rPr>
        <w:t xml:space="preserve">Аудиторная самостоятельная работа </w:t>
      </w:r>
      <w:r w:rsidRPr="002F59EB">
        <w:t>– учебная ситуация, при которой</w:t>
      </w:r>
    </w:p>
    <w:p w:rsidR="00BB3CED" w:rsidRPr="002F59EB" w:rsidRDefault="00BB3CED" w:rsidP="00BB3CED">
      <w:pPr>
        <w:autoSpaceDE w:val="0"/>
        <w:autoSpaceDN w:val="0"/>
        <w:adjustRightInd w:val="0"/>
        <w:jc w:val="both"/>
      </w:pPr>
      <w:r w:rsidRPr="002F59EB">
        <w:t>студент вынужден непосредственно и активно действовать. Основная задача</w:t>
      </w:r>
    </w:p>
    <w:p w:rsidR="00BB3CED" w:rsidRPr="002F59EB" w:rsidRDefault="00BB3CED" w:rsidP="00BB3CED">
      <w:pPr>
        <w:autoSpaceDE w:val="0"/>
        <w:autoSpaceDN w:val="0"/>
        <w:adjustRightInd w:val="0"/>
        <w:jc w:val="both"/>
      </w:pPr>
      <w:r w:rsidRPr="002F59EB"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BB3CED" w:rsidRPr="002F59EB" w:rsidRDefault="00BB3CED" w:rsidP="00BB3CED">
      <w:pPr>
        <w:autoSpaceDE w:val="0"/>
        <w:autoSpaceDN w:val="0"/>
        <w:adjustRightInd w:val="0"/>
        <w:ind w:firstLine="567"/>
        <w:jc w:val="both"/>
        <w:rPr>
          <w:b/>
        </w:rPr>
      </w:pPr>
      <w:r w:rsidRPr="002F59EB">
        <w:t xml:space="preserve">Основными видами самостоятельной работы студентов с </w:t>
      </w:r>
      <w:r w:rsidRPr="002F59EB">
        <w:rPr>
          <w:b/>
        </w:rPr>
        <w:t>участием преподавателей являются:</w:t>
      </w:r>
    </w:p>
    <w:p w:rsidR="00BB3CED" w:rsidRPr="002F59EB" w:rsidRDefault="00BB3CED" w:rsidP="00BB3CED">
      <w:pPr>
        <w:numPr>
          <w:ilvl w:val="0"/>
          <w:numId w:val="2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2F59EB">
        <w:t>текущие консультации;</w:t>
      </w:r>
    </w:p>
    <w:p w:rsidR="00BB3CED" w:rsidRPr="002F59EB" w:rsidRDefault="00BB3CED" w:rsidP="00BB3CED">
      <w:pPr>
        <w:numPr>
          <w:ilvl w:val="0"/>
          <w:numId w:val="2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2F59EB"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BB3CED" w:rsidRPr="002F59EB" w:rsidRDefault="00BB3CED" w:rsidP="00BB3CED">
      <w:pPr>
        <w:numPr>
          <w:ilvl w:val="0"/>
          <w:numId w:val="2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2F59EB">
        <w:t>выполнение курсовых работ (проектов) в рамках дисциплин (руководство, консультирование и защита курсовых работ (в часы, предусмотренные учебным планом);</w:t>
      </w:r>
    </w:p>
    <w:p w:rsidR="00BB3CED" w:rsidRPr="002F59EB" w:rsidRDefault="00BB3CED" w:rsidP="00BB3CED">
      <w:pPr>
        <w:numPr>
          <w:ilvl w:val="0"/>
          <w:numId w:val="2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2F59EB">
        <w:t>выполнение учебно-исследовательской работы (руководство, консультирование и защита УИРС);</w:t>
      </w:r>
    </w:p>
    <w:p w:rsidR="00BB3CED" w:rsidRPr="002F59EB" w:rsidRDefault="00BB3CED" w:rsidP="00BB3CED">
      <w:pPr>
        <w:numPr>
          <w:ilvl w:val="0"/>
          <w:numId w:val="2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2F59EB">
        <w:t>прохождение и оформление результатов практик (руководство и оценка уровня сформированности профессиональных умений и навыков);</w:t>
      </w:r>
    </w:p>
    <w:p w:rsidR="00BB3CED" w:rsidRPr="002F59EB" w:rsidRDefault="00BB3CED" w:rsidP="00BB3CED">
      <w:pPr>
        <w:numPr>
          <w:ilvl w:val="0"/>
          <w:numId w:val="2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2F59EB"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:rsidR="00BB3CED" w:rsidRPr="002F59EB" w:rsidRDefault="00BB3CED" w:rsidP="00BB3CED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2F59EB">
        <w:rPr>
          <w:bCs/>
          <w:iCs/>
          <w:u w:val="single"/>
        </w:rPr>
        <w:t>Внеаудиторная самостоятельная работа студентов</w:t>
      </w:r>
      <w:r w:rsidRPr="002F59EB">
        <w:rPr>
          <w:bCs/>
          <w:iCs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BB3CED" w:rsidRPr="002F59EB" w:rsidRDefault="00BB3CED" w:rsidP="00BB3CED">
      <w:pPr>
        <w:numPr>
          <w:ilvl w:val="0"/>
          <w:numId w:val="3"/>
        </w:numPr>
        <w:contextualSpacing/>
        <w:jc w:val="both"/>
      </w:pPr>
      <w:r w:rsidRPr="002F59EB"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BB3CED" w:rsidRPr="002F59EB" w:rsidRDefault="00BB3CED" w:rsidP="00BB3CED">
      <w:pPr>
        <w:numPr>
          <w:ilvl w:val="0"/>
          <w:numId w:val="3"/>
        </w:numPr>
        <w:contextualSpacing/>
        <w:jc w:val="both"/>
      </w:pPr>
      <w:r w:rsidRPr="002F59EB">
        <w:t xml:space="preserve">написание рефератов; </w:t>
      </w:r>
    </w:p>
    <w:p w:rsidR="00BB3CED" w:rsidRPr="002F59EB" w:rsidRDefault="00BB3CED" w:rsidP="00BB3CED">
      <w:pPr>
        <w:numPr>
          <w:ilvl w:val="0"/>
          <w:numId w:val="3"/>
        </w:numPr>
        <w:contextualSpacing/>
        <w:jc w:val="both"/>
      </w:pPr>
      <w:r w:rsidRPr="002F59EB">
        <w:t xml:space="preserve">подготовка к семинарам и лабораторным работам, их оформление; </w:t>
      </w:r>
    </w:p>
    <w:p w:rsidR="00BB3CED" w:rsidRPr="002F59EB" w:rsidRDefault="00BB3CED" w:rsidP="00BB3CED">
      <w:pPr>
        <w:numPr>
          <w:ilvl w:val="0"/>
          <w:numId w:val="3"/>
        </w:numPr>
        <w:contextualSpacing/>
        <w:jc w:val="both"/>
      </w:pPr>
      <w:r w:rsidRPr="002F59EB"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:rsidR="00BB3CED" w:rsidRPr="002F59EB" w:rsidRDefault="00BB3CED" w:rsidP="00BB3CED">
      <w:pPr>
        <w:numPr>
          <w:ilvl w:val="0"/>
          <w:numId w:val="3"/>
        </w:numPr>
        <w:contextualSpacing/>
        <w:jc w:val="both"/>
      </w:pPr>
      <w:r w:rsidRPr="002F59EB">
        <w:t xml:space="preserve">подготовка рецензий на статью, пособие; </w:t>
      </w:r>
    </w:p>
    <w:p w:rsidR="00BB3CED" w:rsidRPr="002F59EB" w:rsidRDefault="00BB3CED" w:rsidP="00BB3CED">
      <w:pPr>
        <w:numPr>
          <w:ilvl w:val="0"/>
          <w:numId w:val="3"/>
        </w:numPr>
        <w:contextualSpacing/>
        <w:jc w:val="both"/>
      </w:pPr>
      <w:r w:rsidRPr="002F59EB">
        <w:t xml:space="preserve">выполнение микроисследований; </w:t>
      </w:r>
    </w:p>
    <w:p w:rsidR="00BB3CED" w:rsidRPr="002F59EB" w:rsidRDefault="00BB3CED" w:rsidP="00BB3CED">
      <w:pPr>
        <w:numPr>
          <w:ilvl w:val="0"/>
          <w:numId w:val="3"/>
        </w:numPr>
        <w:contextualSpacing/>
        <w:jc w:val="both"/>
      </w:pPr>
      <w:r w:rsidRPr="002F59EB">
        <w:t xml:space="preserve">подготовка практических разработок; </w:t>
      </w:r>
    </w:p>
    <w:p w:rsidR="00BB3CED" w:rsidRDefault="00BB3CED" w:rsidP="00BB3CED">
      <w:pPr>
        <w:numPr>
          <w:ilvl w:val="0"/>
          <w:numId w:val="3"/>
        </w:numPr>
        <w:contextualSpacing/>
        <w:jc w:val="both"/>
      </w:pPr>
      <w:r w:rsidRPr="002F59EB"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BF10A5" w:rsidRDefault="00BF10A5">
      <w:pPr>
        <w:spacing w:after="200" w:line="276" w:lineRule="auto"/>
      </w:pPr>
      <w:r>
        <w:br w:type="page"/>
      </w:r>
    </w:p>
    <w:p w:rsidR="00E01E72" w:rsidRPr="002F59EB" w:rsidRDefault="00E01E72" w:rsidP="00E01E72">
      <w:pPr>
        <w:ind w:left="720"/>
        <w:contextualSpacing/>
        <w:jc w:val="both"/>
      </w:pPr>
    </w:p>
    <w:p w:rsidR="00E01E72" w:rsidRPr="00E01E72" w:rsidRDefault="00BB3CED" w:rsidP="00E01E72">
      <w:pPr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E01E72">
        <w:rPr>
          <w:b/>
          <w:bCs/>
        </w:rPr>
        <w:t>Самостоятельная работа студентов по дисциплине</w:t>
      </w:r>
    </w:p>
    <w:p w:rsidR="00BB3CED" w:rsidRPr="00E01E72" w:rsidRDefault="00E01E72" w:rsidP="00E01E72">
      <w:pPr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E01E72">
        <w:rPr>
          <w:b/>
        </w:rPr>
        <w:t>«Социально-культурная деятельность общественных организаций»</w:t>
      </w:r>
    </w:p>
    <w:p w:rsidR="00E01E72" w:rsidRPr="002F59EB" w:rsidRDefault="00E01E72" w:rsidP="00BB3CED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4107"/>
        <w:gridCol w:w="10"/>
        <w:gridCol w:w="2620"/>
        <w:gridCol w:w="2361"/>
      </w:tblGrid>
      <w:tr w:rsidR="00BB3CED" w:rsidRPr="002F59EB" w:rsidTr="001808F6">
        <w:trPr>
          <w:trHeight w:val="1560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B3CED" w:rsidRPr="002F59EB" w:rsidRDefault="00BB3CED" w:rsidP="003D4F51">
            <w:pPr>
              <w:tabs>
                <w:tab w:val="left" w:pos="708"/>
              </w:tabs>
              <w:jc w:val="center"/>
              <w:rPr>
                <w:bCs/>
              </w:rPr>
            </w:pPr>
            <w:r w:rsidRPr="002F59EB">
              <w:rPr>
                <w:bCs/>
              </w:rPr>
              <w:t>№</w:t>
            </w:r>
          </w:p>
          <w:p w:rsidR="00BB3CED" w:rsidRPr="002F59EB" w:rsidRDefault="00BB3CED" w:rsidP="003D4F51">
            <w:pPr>
              <w:tabs>
                <w:tab w:val="left" w:pos="708"/>
              </w:tabs>
              <w:jc w:val="center"/>
              <w:rPr>
                <w:bCs/>
              </w:rPr>
            </w:pPr>
            <w:r w:rsidRPr="002F59EB">
              <w:rPr>
                <w:bCs/>
              </w:rPr>
              <w:t>п/п</w:t>
            </w:r>
          </w:p>
        </w:tc>
        <w:tc>
          <w:tcPr>
            <w:tcW w:w="41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</w:tcPr>
          <w:p w:rsidR="00BB3CED" w:rsidRPr="002F59EB" w:rsidRDefault="00BB3CED" w:rsidP="003D4F51">
            <w:pPr>
              <w:jc w:val="center"/>
              <w:rPr>
                <w:b/>
                <w:i/>
                <w:iCs/>
              </w:rPr>
            </w:pPr>
            <w:r w:rsidRPr="002F59EB">
              <w:rPr>
                <w:b/>
                <w:i/>
                <w:iCs/>
              </w:rPr>
              <w:t xml:space="preserve">Темы </w:t>
            </w:r>
          </w:p>
          <w:p w:rsidR="00BB3CED" w:rsidRPr="002F59EB" w:rsidRDefault="00BB3CED" w:rsidP="003D4F51">
            <w:pPr>
              <w:jc w:val="center"/>
              <w:rPr>
                <w:b/>
                <w:i/>
                <w:iCs/>
              </w:rPr>
            </w:pPr>
            <w:r w:rsidRPr="002F59EB">
              <w:rPr>
                <w:b/>
                <w:i/>
                <w:iCs/>
              </w:rPr>
              <w:t>дисциплины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CED" w:rsidRPr="002F59EB" w:rsidRDefault="00BB3CED" w:rsidP="003D4F51">
            <w:pPr>
              <w:jc w:val="center"/>
              <w:rPr>
                <w:b/>
                <w:i/>
                <w:iCs/>
              </w:rPr>
            </w:pPr>
            <w:r w:rsidRPr="002F59EB">
              <w:rPr>
                <w:b/>
                <w:i/>
                <w:iCs/>
              </w:rPr>
              <w:t>Форма самостоятельной работы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</w:tcBorders>
          </w:tcPr>
          <w:p w:rsidR="00BB3CED" w:rsidRPr="002F59EB" w:rsidRDefault="00BB3CED" w:rsidP="003D4F51">
            <w:pPr>
              <w:jc w:val="center"/>
              <w:rPr>
                <w:b/>
                <w:i/>
                <w:iCs/>
              </w:rPr>
            </w:pPr>
            <w:r w:rsidRPr="002F59EB">
              <w:rPr>
                <w:b/>
                <w:i/>
                <w:iCs/>
              </w:rPr>
              <w:t>Трудоемкость в часах</w:t>
            </w:r>
          </w:p>
        </w:tc>
      </w:tr>
      <w:tr w:rsidR="00BB3CED" w:rsidRPr="002F59EB" w:rsidTr="001808F6">
        <w:trPr>
          <w:trHeight w:val="285"/>
          <w:jc w:val="center"/>
        </w:trPr>
        <w:tc>
          <w:tcPr>
            <w:tcW w:w="59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B3CED" w:rsidRPr="002F59EB" w:rsidRDefault="00BB3CED" w:rsidP="003D4F51">
            <w:pPr>
              <w:tabs>
                <w:tab w:val="left" w:pos="708"/>
              </w:tabs>
              <w:jc w:val="center"/>
              <w:rPr>
                <w:bCs/>
              </w:rPr>
            </w:pPr>
          </w:p>
        </w:tc>
        <w:tc>
          <w:tcPr>
            <w:tcW w:w="41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BB3CED" w:rsidRPr="002F59EB" w:rsidRDefault="00BB3CED" w:rsidP="003D4F51">
            <w:pPr>
              <w:tabs>
                <w:tab w:val="left" w:pos="708"/>
              </w:tabs>
              <w:ind w:left="113" w:right="113"/>
              <w:jc w:val="center"/>
              <w:rPr>
                <w:bCs/>
              </w:rPr>
            </w:pPr>
          </w:p>
        </w:tc>
        <w:tc>
          <w:tcPr>
            <w:tcW w:w="2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CED" w:rsidRPr="002F59EB" w:rsidRDefault="00BB3CED" w:rsidP="003D4F51">
            <w:pPr>
              <w:tabs>
                <w:tab w:val="left" w:pos="708"/>
              </w:tabs>
              <w:jc w:val="center"/>
              <w:rPr>
                <w:bCs/>
              </w:rPr>
            </w:pPr>
          </w:p>
        </w:tc>
        <w:tc>
          <w:tcPr>
            <w:tcW w:w="236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B3CED" w:rsidRPr="002F59EB" w:rsidRDefault="00BB3CED" w:rsidP="003D4F51">
            <w:pPr>
              <w:tabs>
                <w:tab w:val="left" w:pos="708"/>
              </w:tabs>
              <w:jc w:val="center"/>
              <w:rPr>
                <w:bCs/>
              </w:rPr>
            </w:pPr>
          </w:p>
        </w:tc>
      </w:tr>
      <w:tr w:rsidR="00BB3CED" w:rsidRPr="002F59EB" w:rsidTr="001808F6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CED" w:rsidRPr="002F59EB" w:rsidRDefault="00BB3CED" w:rsidP="00BB3CED">
            <w:pPr>
              <w:numPr>
                <w:ilvl w:val="0"/>
                <w:numId w:val="1"/>
              </w:numPr>
              <w:tabs>
                <w:tab w:val="clear" w:pos="720"/>
                <w:tab w:val="num" w:pos="-1271"/>
              </w:tabs>
              <w:ind w:left="0" w:hanging="39"/>
              <w:jc w:val="both"/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CED" w:rsidRPr="00CE3546" w:rsidRDefault="00423BA9" w:rsidP="003D4F51">
            <w:pPr>
              <w:tabs>
                <w:tab w:val="left" w:pos="708"/>
              </w:tabs>
              <w:snapToGrid w:val="0"/>
              <w:rPr>
                <w:b/>
                <w:i/>
                <w:lang w:eastAsia="zh-CN"/>
              </w:rPr>
            </w:pPr>
            <w:r w:rsidRPr="00CE3546">
              <w:rPr>
                <w:rFonts w:eastAsia="Times New Roman"/>
                <w:b/>
              </w:rPr>
              <w:t>Раздел 1. Общественные объединения в структуре гражданского общества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3CED" w:rsidRPr="00BA2476" w:rsidRDefault="00974D28" w:rsidP="001808F6">
            <w:pPr>
              <w:tabs>
                <w:tab w:val="left" w:pos="708"/>
              </w:tabs>
              <w:rPr>
                <w:b/>
              </w:rPr>
            </w:pPr>
            <w:r w:rsidRPr="00BA2476">
              <w:rPr>
                <w:b/>
              </w:rPr>
              <w:t>Самостоятельная подготовка к занятиям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3CED" w:rsidRPr="005A5170" w:rsidRDefault="001D07B9" w:rsidP="003D4F5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18</w:t>
            </w:r>
          </w:p>
        </w:tc>
      </w:tr>
      <w:tr w:rsidR="00974D28" w:rsidRPr="002F59EB" w:rsidTr="001808F6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D28" w:rsidRPr="002F59EB" w:rsidRDefault="00974D28" w:rsidP="00BB3CED">
            <w:pPr>
              <w:numPr>
                <w:ilvl w:val="0"/>
                <w:numId w:val="1"/>
              </w:numPr>
              <w:tabs>
                <w:tab w:val="clear" w:pos="720"/>
                <w:tab w:val="num" w:pos="-1271"/>
              </w:tabs>
              <w:ind w:left="0" w:hanging="39"/>
              <w:jc w:val="both"/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D28" w:rsidRPr="00572C8A" w:rsidRDefault="00974D28" w:rsidP="003D4F51">
            <w:pPr>
              <w:tabs>
                <w:tab w:val="left" w:pos="708"/>
              </w:tabs>
              <w:snapToGrid w:val="0"/>
              <w:jc w:val="both"/>
              <w:rPr>
                <w:iCs/>
                <w:lang w:eastAsia="zh-CN"/>
              </w:rPr>
            </w:pPr>
            <w:r w:rsidRPr="00572C8A">
              <w:rPr>
                <w:iCs/>
                <w:lang w:eastAsia="zh-CN"/>
              </w:rPr>
              <w:t xml:space="preserve">Тема 1. </w:t>
            </w:r>
            <w:r>
              <w:rPr>
                <w:iCs/>
                <w:lang w:eastAsia="zh-CN"/>
              </w:rPr>
              <w:t xml:space="preserve">Понятие и структура </w:t>
            </w:r>
            <w:r w:rsidRPr="00157D5A">
              <w:rPr>
                <w:rFonts w:eastAsia="Times New Roman"/>
                <w:lang w:eastAsia="zh-CN"/>
              </w:rPr>
              <w:t>гражданского общества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28" w:rsidRPr="00E23DDB" w:rsidRDefault="00974D28" w:rsidP="003D4F51">
            <w:pPr>
              <w:jc w:val="both"/>
              <w:rPr>
                <w:rFonts w:eastAsia="Times New Roman"/>
              </w:rPr>
            </w:pPr>
            <w:r w:rsidRPr="00165721">
              <w:rPr>
                <w:rFonts w:eastAsia="Times New Roman"/>
              </w:rPr>
              <w:t>Доклад</w:t>
            </w:r>
            <w:r>
              <w:rPr>
                <w:rFonts w:eastAsia="Times New Roman"/>
              </w:rPr>
              <w:t>, презентация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28" w:rsidRPr="00E23DDB" w:rsidRDefault="00974D28" w:rsidP="003D4F51">
            <w:pPr>
              <w:tabs>
                <w:tab w:val="left" w:pos="708"/>
              </w:tabs>
              <w:jc w:val="center"/>
              <w:rPr>
                <w:rFonts w:eastAsia="Times New Roman"/>
                <w:iCs/>
                <w:lang w:eastAsia="zh-CN"/>
              </w:rPr>
            </w:pPr>
            <w:r w:rsidRPr="00E23DDB">
              <w:rPr>
                <w:rFonts w:eastAsia="Times New Roman"/>
                <w:iCs/>
                <w:lang w:eastAsia="zh-CN"/>
              </w:rPr>
              <w:t>2</w:t>
            </w:r>
          </w:p>
        </w:tc>
      </w:tr>
      <w:tr w:rsidR="00974D28" w:rsidRPr="002F59EB" w:rsidTr="001808F6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D28" w:rsidRPr="002F59EB" w:rsidRDefault="00974D28" w:rsidP="00BB3CED">
            <w:pPr>
              <w:numPr>
                <w:ilvl w:val="0"/>
                <w:numId w:val="1"/>
              </w:numPr>
              <w:tabs>
                <w:tab w:val="clear" w:pos="720"/>
                <w:tab w:val="num" w:pos="-1271"/>
              </w:tabs>
              <w:ind w:left="0" w:hanging="39"/>
              <w:jc w:val="both"/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D28" w:rsidRPr="00572C8A" w:rsidRDefault="00974D28" w:rsidP="003D4F51">
            <w:pPr>
              <w:tabs>
                <w:tab w:val="left" w:pos="708"/>
              </w:tabs>
              <w:snapToGrid w:val="0"/>
              <w:jc w:val="both"/>
            </w:pPr>
            <w:r w:rsidRPr="00A27773">
              <w:rPr>
                <w:rStyle w:val="FontStyle22"/>
                <w:b w:val="0"/>
              </w:rPr>
              <w:t>Тема 2.</w:t>
            </w:r>
            <w:r w:rsidRPr="00572C8A">
              <w:rPr>
                <w:rStyle w:val="FontStyle22"/>
              </w:rPr>
              <w:t xml:space="preserve"> </w:t>
            </w:r>
            <w:r w:rsidRPr="00157D5A">
              <w:rPr>
                <w:rFonts w:eastAsia="Times New Roman"/>
                <w:lang w:eastAsia="zh-CN"/>
              </w:rPr>
              <w:t>Проблемы становления гражданского общества в России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28" w:rsidRPr="00E23DDB" w:rsidRDefault="00974D28" w:rsidP="003D4F5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Групповая дискуссия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28" w:rsidRPr="00E23DDB" w:rsidRDefault="00974D28" w:rsidP="003D4F51">
            <w:pPr>
              <w:tabs>
                <w:tab w:val="left" w:pos="708"/>
              </w:tabs>
              <w:jc w:val="center"/>
              <w:rPr>
                <w:rFonts w:eastAsia="Times New Roman"/>
                <w:iCs/>
                <w:lang w:eastAsia="zh-CN"/>
              </w:rPr>
            </w:pPr>
            <w:r>
              <w:rPr>
                <w:rFonts w:eastAsia="Times New Roman"/>
                <w:iCs/>
                <w:lang w:eastAsia="zh-CN"/>
              </w:rPr>
              <w:t>2</w:t>
            </w:r>
          </w:p>
        </w:tc>
      </w:tr>
      <w:tr w:rsidR="00974D28" w:rsidRPr="002F59EB" w:rsidTr="001808F6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D28" w:rsidRPr="002F59EB" w:rsidRDefault="00974D28" w:rsidP="00BB3CED">
            <w:pPr>
              <w:numPr>
                <w:ilvl w:val="0"/>
                <w:numId w:val="1"/>
              </w:numPr>
              <w:tabs>
                <w:tab w:val="clear" w:pos="720"/>
                <w:tab w:val="num" w:pos="-1271"/>
              </w:tabs>
              <w:ind w:left="0" w:hanging="39"/>
              <w:jc w:val="both"/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D28" w:rsidRPr="00572C8A" w:rsidRDefault="00974D28" w:rsidP="003D4F51">
            <w:pPr>
              <w:tabs>
                <w:tab w:val="right" w:pos="9355"/>
              </w:tabs>
              <w:rPr>
                <w:rStyle w:val="FontStyle22"/>
                <w:b w:val="0"/>
                <w:iCs/>
              </w:rPr>
            </w:pPr>
            <w:r w:rsidRPr="00572C8A">
              <w:rPr>
                <w:iCs/>
                <w:lang w:eastAsia="zh-CN"/>
              </w:rPr>
              <w:t xml:space="preserve">Тема 3. </w:t>
            </w:r>
            <w:r w:rsidRPr="00157D5A">
              <w:rPr>
                <w:rFonts w:eastAsia="Times New Roman"/>
                <w:lang w:eastAsia="zh-CN"/>
              </w:rPr>
              <w:t>Общественные объединения как элементы политической системы гражданского общества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28" w:rsidRPr="00E23DDB" w:rsidRDefault="00974D28" w:rsidP="003D4F51">
            <w:pPr>
              <w:jc w:val="both"/>
              <w:rPr>
                <w:rFonts w:eastAsia="Times New Roman"/>
              </w:rPr>
            </w:pPr>
            <w:r w:rsidRPr="00E23DDB">
              <w:rPr>
                <w:rFonts w:eastAsia="Times New Roman"/>
              </w:rPr>
              <w:t>Доклад, презентация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28" w:rsidRPr="00E23DDB" w:rsidRDefault="00974D28" w:rsidP="003D4F51">
            <w:pPr>
              <w:tabs>
                <w:tab w:val="left" w:pos="708"/>
              </w:tabs>
              <w:jc w:val="center"/>
              <w:rPr>
                <w:rFonts w:eastAsia="Times New Roman"/>
                <w:iCs/>
                <w:lang w:eastAsia="zh-CN"/>
              </w:rPr>
            </w:pPr>
            <w:r>
              <w:rPr>
                <w:rFonts w:eastAsia="Times New Roman"/>
                <w:iCs/>
                <w:lang w:eastAsia="zh-CN"/>
              </w:rPr>
              <w:t>2</w:t>
            </w:r>
          </w:p>
        </w:tc>
      </w:tr>
      <w:tr w:rsidR="00974D28" w:rsidRPr="002F59EB" w:rsidTr="001808F6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D28" w:rsidRPr="002F59EB" w:rsidRDefault="00974D28" w:rsidP="003D4F51">
            <w:pPr>
              <w:jc w:val="both"/>
            </w:pPr>
            <w:r w:rsidRPr="002F59EB">
              <w:t>5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D28" w:rsidRPr="003D7FA6" w:rsidRDefault="00974D28" w:rsidP="003D4F51">
            <w:r w:rsidRPr="003D7FA6">
              <w:t>Тема 4.</w:t>
            </w:r>
            <w:r w:rsidRPr="003D7FA6">
              <w:rPr>
                <w:lang w:eastAsia="zh-CN"/>
              </w:rPr>
              <w:t xml:space="preserve"> Понятие и функции </w:t>
            </w:r>
            <w:r>
              <w:rPr>
                <w:rFonts w:eastAsia="Times New Roman"/>
                <w:lang w:eastAsia="zh-CN"/>
              </w:rPr>
              <w:t>о</w:t>
            </w:r>
            <w:r w:rsidRPr="003D7FA6">
              <w:rPr>
                <w:rFonts w:eastAsia="Times New Roman"/>
                <w:lang w:eastAsia="zh-CN"/>
              </w:rPr>
              <w:t>бщественных объединений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28" w:rsidRPr="00577AA2" w:rsidRDefault="00974D28" w:rsidP="003D4F5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Устный опрос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28" w:rsidRPr="00577AA2" w:rsidRDefault="00974D28" w:rsidP="003D4F51">
            <w:pPr>
              <w:tabs>
                <w:tab w:val="left" w:pos="708"/>
              </w:tabs>
              <w:jc w:val="center"/>
              <w:rPr>
                <w:rFonts w:eastAsia="Times New Roman"/>
                <w:iCs/>
                <w:lang w:eastAsia="zh-CN"/>
              </w:rPr>
            </w:pPr>
            <w:r>
              <w:rPr>
                <w:rFonts w:eastAsia="Times New Roman"/>
                <w:iCs/>
                <w:lang w:eastAsia="zh-CN"/>
              </w:rPr>
              <w:t>2</w:t>
            </w:r>
          </w:p>
        </w:tc>
      </w:tr>
      <w:tr w:rsidR="00974D28" w:rsidRPr="002F59EB" w:rsidTr="001808F6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D28" w:rsidRPr="002F59EB" w:rsidRDefault="00974D28" w:rsidP="003D4F51">
            <w:pPr>
              <w:jc w:val="both"/>
            </w:pPr>
            <w:r>
              <w:t>6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D28" w:rsidRPr="00572C8A" w:rsidRDefault="00974D28" w:rsidP="003D4F51">
            <w:pPr>
              <w:jc w:val="both"/>
            </w:pPr>
            <w:r w:rsidRPr="00572C8A">
              <w:t xml:space="preserve">Тема 5. </w:t>
            </w:r>
            <w:r>
              <w:t>Типы и в</w:t>
            </w:r>
            <w:r w:rsidRPr="00157D5A">
              <w:rPr>
                <w:rFonts w:eastAsia="Times New Roman"/>
                <w:lang w:eastAsia="zh-CN"/>
              </w:rPr>
              <w:t xml:space="preserve">иды общественных объединений 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28" w:rsidRPr="00577AA2" w:rsidRDefault="00974D28" w:rsidP="003D4F51">
            <w:pPr>
              <w:jc w:val="both"/>
              <w:rPr>
                <w:rFonts w:eastAsia="Times New Roman"/>
              </w:rPr>
            </w:pPr>
            <w:r w:rsidRPr="00165721">
              <w:rPr>
                <w:rFonts w:eastAsia="Times New Roman"/>
              </w:rPr>
              <w:t>Доклад</w:t>
            </w:r>
            <w:r>
              <w:rPr>
                <w:rFonts w:eastAsia="Times New Roman"/>
              </w:rPr>
              <w:t>, презентация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28" w:rsidRPr="00577AA2" w:rsidRDefault="00974D28" w:rsidP="003D4F51">
            <w:pPr>
              <w:tabs>
                <w:tab w:val="left" w:pos="708"/>
              </w:tabs>
              <w:jc w:val="center"/>
              <w:rPr>
                <w:rFonts w:eastAsia="Times New Roman"/>
                <w:iCs/>
                <w:lang w:eastAsia="zh-CN"/>
              </w:rPr>
            </w:pPr>
            <w:r>
              <w:rPr>
                <w:rFonts w:eastAsia="Times New Roman"/>
                <w:iCs/>
                <w:lang w:eastAsia="zh-CN"/>
              </w:rPr>
              <w:t>4</w:t>
            </w:r>
          </w:p>
        </w:tc>
      </w:tr>
      <w:tr w:rsidR="00974D28" w:rsidRPr="002F59EB" w:rsidTr="001808F6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D28" w:rsidRPr="002F59EB" w:rsidRDefault="00974D28" w:rsidP="003D4F51">
            <w:pPr>
              <w:jc w:val="both"/>
            </w:pPr>
            <w:r>
              <w:t>7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D28" w:rsidRPr="00165721" w:rsidRDefault="00974D28" w:rsidP="003D4F51">
            <w:r>
              <w:t>Тема 6. П</w:t>
            </w:r>
            <w:r w:rsidRPr="00157D5A">
              <w:rPr>
                <w:rFonts w:eastAsia="Times New Roman"/>
                <w:lang w:eastAsia="zh-CN"/>
              </w:rPr>
              <w:t>равовой статус общественных объединений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28" w:rsidRPr="00577AA2" w:rsidRDefault="00974D28" w:rsidP="003D4F51">
            <w:pPr>
              <w:jc w:val="both"/>
              <w:rPr>
                <w:rFonts w:eastAsia="Times New Roman"/>
              </w:rPr>
            </w:pPr>
            <w:r w:rsidRPr="00165721">
              <w:rPr>
                <w:rFonts w:eastAsia="Times New Roman"/>
              </w:rPr>
              <w:t>Доклад</w:t>
            </w:r>
            <w:r>
              <w:rPr>
                <w:rFonts w:eastAsia="Times New Roman"/>
              </w:rPr>
              <w:t>, презентация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28" w:rsidRPr="00577AA2" w:rsidRDefault="00974D28" w:rsidP="003D4F51">
            <w:pPr>
              <w:tabs>
                <w:tab w:val="left" w:pos="708"/>
              </w:tabs>
              <w:jc w:val="center"/>
              <w:rPr>
                <w:rFonts w:eastAsia="Times New Roman"/>
                <w:iCs/>
                <w:lang w:eastAsia="zh-CN"/>
              </w:rPr>
            </w:pPr>
            <w:r>
              <w:rPr>
                <w:rFonts w:eastAsia="Times New Roman"/>
                <w:iCs/>
                <w:lang w:eastAsia="zh-CN"/>
              </w:rPr>
              <w:t>2</w:t>
            </w:r>
          </w:p>
        </w:tc>
      </w:tr>
      <w:tr w:rsidR="00974D28" w:rsidRPr="002F59EB" w:rsidTr="001808F6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D28" w:rsidRPr="002F59EB" w:rsidRDefault="00974D28" w:rsidP="003D4F51">
            <w:pPr>
              <w:jc w:val="both"/>
            </w:pPr>
            <w:r>
              <w:t>8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D28" w:rsidRPr="00572C8A" w:rsidRDefault="00974D28" w:rsidP="003D4F51">
            <w:r w:rsidRPr="00572C8A">
              <w:t xml:space="preserve">Тема 7. </w:t>
            </w:r>
            <w:r>
              <w:t xml:space="preserve">Законодательная база, регламентирующая деятельность  </w:t>
            </w:r>
            <w:r w:rsidRPr="00157D5A">
              <w:rPr>
                <w:rFonts w:eastAsia="Times New Roman"/>
                <w:lang w:eastAsia="zh-CN"/>
              </w:rPr>
              <w:t>общественных объединений</w:t>
            </w:r>
            <w:r>
              <w:rPr>
                <w:rFonts w:eastAsia="Times New Roman"/>
                <w:lang w:eastAsia="zh-CN"/>
              </w:rPr>
              <w:t xml:space="preserve"> в РФ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28" w:rsidRPr="00577AA2" w:rsidRDefault="00974D28" w:rsidP="003D4F51">
            <w:pPr>
              <w:jc w:val="both"/>
              <w:rPr>
                <w:rFonts w:eastAsia="Times New Roman"/>
              </w:rPr>
            </w:pPr>
            <w:r w:rsidRPr="00165721">
              <w:rPr>
                <w:rFonts w:eastAsia="Times New Roman"/>
              </w:rPr>
              <w:t>Доклад</w:t>
            </w:r>
            <w:r>
              <w:rPr>
                <w:rFonts w:eastAsia="Times New Roman"/>
              </w:rPr>
              <w:t>, презентация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4D28" w:rsidRPr="00577AA2" w:rsidRDefault="00974D28" w:rsidP="003D4F51">
            <w:pPr>
              <w:tabs>
                <w:tab w:val="left" w:pos="708"/>
              </w:tabs>
              <w:jc w:val="center"/>
              <w:rPr>
                <w:rFonts w:eastAsia="Times New Roman"/>
                <w:iCs/>
                <w:lang w:eastAsia="zh-CN"/>
              </w:rPr>
            </w:pPr>
            <w:r>
              <w:rPr>
                <w:rFonts w:eastAsia="Times New Roman"/>
                <w:iCs/>
                <w:lang w:eastAsia="zh-CN"/>
              </w:rPr>
              <w:t>4</w:t>
            </w:r>
          </w:p>
        </w:tc>
      </w:tr>
      <w:tr w:rsidR="00BA2476" w:rsidRPr="002F59EB" w:rsidTr="001808F6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476" w:rsidRDefault="00BA2476" w:rsidP="003D4F51">
            <w:pPr>
              <w:jc w:val="both"/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76" w:rsidRPr="00CE3546" w:rsidRDefault="00BA2476" w:rsidP="003D4F51">
            <w:pPr>
              <w:rPr>
                <w:b/>
              </w:rPr>
            </w:pPr>
            <w:r w:rsidRPr="00CE3546">
              <w:rPr>
                <w:rFonts w:eastAsia="Times New Roman"/>
                <w:b/>
              </w:rPr>
              <w:t>Раздел 2. Основы теории организаций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476" w:rsidRPr="00BA2476" w:rsidRDefault="00BA2476" w:rsidP="001808F6">
            <w:pPr>
              <w:tabs>
                <w:tab w:val="left" w:pos="708"/>
              </w:tabs>
              <w:rPr>
                <w:b/>
              </w:rPr>
            </w:pPr>
            <w:r w:rsidRPr="00BA2476">
              <w:rPr>
                <w:b/>
              </w:rPr>
              <w:t>Самостоятельная подготовка к занятиям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476" w:rsidRPr="005662CA" w:rsidRDefault="00BA2476" w:rsidP="003D4F5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/>
              </w:rPr>
            </w:pPr>
            <w:r w:rsidRPr="005662CA">
              <w:rPr>
                <w:b/>
                <w:bCs/>
                <w:color w:val="000000"/>
              </w:rPr>
              <w:t>10</w:t>
            </w:r>
          </w:p>
        </w:tc>
      </w:tr>
      <w:tr w:rsidR="00BA2476" w:rsidRPr="002F59EB" w:rsidTr="001808F6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476" w:rsidRDefault="00BA2476" w:rsidP="003D4F51">
            <w:pPr>
              <w:jc w:val="both"/>
            </w:pPr>
            <w:r>
              <w:t>9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76" w:rsidRPr="00572C8A" w:rsidRDefault="00BA2476" w:rsidP="003D4F51">
            <w:r>
              <w:t>Тема 8</w:t>
            </w:r>
            <w:r w:rsidRPr="00572C8A">
              <w:t>.</w:t>
            </w:r>
            <w:r>
              <w:t xml:space="preserve"> Определение понятия</w:t>
            </w:r>
            <w:r>
              <w:rPr>
                <w:rFonts w:eastAsia="Times New Roman"/>
              </w:rPr>
              <w:t xml:space="preserve"> «организация»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476" w:rsidRPr="00313DB0" w:rsidRDefault="00BA2476" w:rsidP="003D4F5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Устный опрос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476" w:rsidRPr="00313DB0" w:rsidRDefault="00BA2476" w:rsidP="003D4F51">
            <w:pPr>
              <w:tabs>
                <w:tab w:val="left" w:pos="708"/>
              </w:tabs>
              <w:jc w:val="center"/>
              <w:rPr>
                <w:rFonts w:eastAsia="Times New Roman"/>
                <w:iCs/>
                <w:lang w:eastAsia="zh-CN"/>
              </w:rPr>
            </w:pPr>
            <w:r w:rsidRPr="00313DB0">
              <w:rPr>
                <w:rFonts w:eastAsia="Times New Roman"/>
                <w:iCs/>
                <w:lang w:eastAsia="zh-CN"/>
              </w:rPr>
              <w:t>2</w:t>
            </w:r>
          </w:p>
        </w:tc>
      </w:tr>
      <w:tr w:rsidR="00BA2476" w:rsidRPr="002F59EB" w:rsidTr="001808F6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476" w:rsidRPr="002F59EB" w:rsidRDefault="00BA2476" w:rsidP="003D4F51">
            <w:pPr>
              <w:jc w:val="both"/>
            </w:pPr>
            <w:r>
              <w:t>10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76" w:rsidRPr="00572C8A" w:rsidRDefault="00BA2476" w:rsidP="003D4F51">
            <w:r>
              <w:t>Тема 9</w:t>
            </w:r>
            <w:r w:rsidRPr="00572C8A">
              <w:t xml:space="preserve">. </w:t>
            </w:r>
            <w:r>
              <w:t>Эволюция взглядов на сущность и структуру организаций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476" w:rsidRPr="00313DB0" w:rsidRDefault="00BA2476" w:rsidP="003D4F5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Групповая дискуссия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476" w:rsidRPr="00313DB0" w:rsidRDefault="00BA2476" w:rsidP="003D4F51">
            <w:pPr>
              <w:tabs>
                <w:tab w:val="left" w:pos="708"/>
              </w:tabs>
              <w:jc w:val="center"/>
              <w:rPr>
                <w:rFonts w:eastAsia="Times New Roman"/>
                <w:iCs/>
                <w:lang w:eastAsia="zh-CN"/>
              </w:rPr>
            </w:pPr>
            <w:r>
              <w:rPr>
                <w:rFonts w:eastAsia="Times New Roman"/>
                <w:iCs/>
                <w:lang w:eastAsia="zh-CN"/>
              </w:rPr>
              <w:t>2</w:t>
            </w:r>
          </w:p>
        </w:tc>
      </w:tr>
      <w:tr w:rsidR="00BA2476" w:rsidRPr="002F59EB" w:rsidTr="001808F6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476" w:rsidRPr="002F59EB" w:rsidRDefault="00BA2476" w:rsidP="003D4F51">
            <w:pPr>
              <w:jc w:val="both"/>
            </w:pPr>
            <w:r>
              <w:t>11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76" w:rsidRPr="00572C8A" w:rsidRDefault="00BA2476" w:rsidP="003D4F51">
            <w:r w:rsidRPr="00572C8A">
              <w:t xml:space="preserve">Тема </w:t>
            </w:r>
            <w:r>
              <w:t xml:space="preserve">10. </w:t>
            </w:r>
            <w:r w:rsidRPr="00572C8A">
              <w:t xml:space="preserve"> </w:t>
            </w:r>
            <w:r>
              <w:t>Внутренняя и внешняя среда организации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476" w:rsidRPr="00313DB0" w:rsidRDefault="00BA2476" w:rsidP="003D4F5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Устный опрос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476" w:rsidRPr="00313DB0" w:rsidRDefault="00BA2476" w:rsidP="003D4F51">
            <w:pPr>
              <w:tabs>
                <w:tab w:val="left" w:pos="708"/>
              </w:tabs>
              <w:jc w:val="center"/>
              <w:rPr>
                <w:rFonts w:eastAsia="Times New Roman"/>
                <w:iCs/>
                <w:lang w:eastAsia="zh-CN"/>
              </w:rPr>
            </w:pPr>
            <w:r>
              <w:rPr>
                <w:rFonts w:eastAsia="Times New Roman"/>
                <w:iCs/>
                <w:lang w:eastAsia="zh-CN"/>
              </w:rPr>
              <w:t>2</w:t>
            </w:r>
          </w:p>
        </w:tc>
      </w:tr>
      <w:tr w:rsidR="00BA2476" w:rsidRPr="002F59EB" w:rsidTr="001808F6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476" w:rsidRPr="002F59EB" w:rsidRDefault="00BA2476" w:rsidP="003D4F51">
            <w:pPr>
              <w:jc w:val="both"/>
            </w:pPr>
            <w:r>
              <w:t>12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76" w:rsidRPr="00FC5988" w:rsidRDefault="00BA2476" w:rsidP="003D4F51">
            <w:r w:rsidRPr="00FC5988">
              <w:t xml:space="preserve">Тема </w:t>
            </w:r>
            <w:r>
              <w:t>11</w:t>
            </w:r>
            <w:r w:rsidRPr="00FC5988">
              <w:t>. Понятие и классификация социальных организаций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476" w:rsidRPr="00313DB0" w:rsidRDefault="00BA2476" w:rsidP="003D4F51">
            <w:pPr>
              <w:jc w:val="both"/>
              <w:rPr>
                <w:rFonts w:eastAsia="Times New Roman"/>
              </w:rPr>
            </w:pPr>
            <w:r w:rsidRPr="00313DB0">
              <w:rPr>
                <w:rFonts w:eastAsia="Times New Roman"/>
              </w:rPr>
              <w:t>Доклад, презентация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476" w:rsidRPr="00313DB0" w:rsidRDefault="00BA2476" w:rsidP="003D4F51">
            <w:pPr>
              <w:tabs>
                <w:tab w:val="left" w:pos="708"/>
              </w:tabs>
              <w:jc w:val="center"/>
              <w:rPr>
                <w:rFonts w:eastAsia="Times New Roman"/>
                <w:iCs/>
                <w:lang w:eastAsia="zh-CN"/>
              </w:rPr>
            </w:pPr>
            <w:r>
              <w:rPr>
                <w:rFonts w:eastAsia="Times New Roman"/>
                <w:iCs/>
                <w:lang w:eastAsia="zh-CN"/>
              </w:rPr>
              <w:t>2</w:t>
            </w:r>
          </w:p>
        </w:tc>
      </w:tr>
      <w:tr w:rsidR="00BA2476" w:rsidRPr="002F59EB" w:rsidTr="001808F6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476" w:rsidRPr="002F59EB" w:rsidRDefault="00BA2476" w:rsidP="003D4F51">
            <w:pPr>
              <w:jc w:val="both"/>
            </w:pPr>
            <w:r>
              <w:t>13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76" w:rsidRPr="0037660C" w:rsidRDefault="00BA2476" w:rsidP="003D4F51">
            <w:pPr>
              <w:pStyle w:val="2"/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572C8A">
              <w:rPr>
                <w:sz w:val="24"/>
                <w:szCs w:val="24"/>
                <w:lang w:val="ru-RU" w:eastAsia="ru-RU"/>
              </w:rPr>
              <w:t xml:space="preserve">Тема </w:t>
            </w:r>
            <w:r>
              <w:rPr>
                <w:sz w:val="24"/>
                <w:szCs w:val="24"/>
                <w:lang w:val="ru-RU" w:eastAsia="ru-RU"/>
              </w:rPr>
              <w:t>12.</w:t>
            </w:r>
            <w:r w:rsidRPr="00572C8A">
              <w:rPr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sz w:val="24"/>
                <w:szCs w:val="24"/>
                <w:lang w:val="ru-RU" w:eastAsia="ru-RU"/>
              </w:rPr>
              <w:t xml:space="preserve">Основные характеристики и свойства </w:t>
            </w:r>
            <w:r w:rsidRPr="0037660C">
              <w:rPr>
                <w:sz w:val="24"/>
                <w:szCs w:val="24"/>
                <w:lang w:val="ru-RU"/>
              </w:rPr>
              <w:t>организаци</w:t>
            </w:r>
            <w:r>
              <w:rPr>
                <w:sz w:val="24"/>
                <w:szCs w:val="24"/>
                <w:lang w:val="ru-RU"/>
              </w:rPr>
              <w:t>онной культуры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476" w:rsidRPr="00313DB0" w:rsidRDefault="00BA2476" w:rsidP="003D4F5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Тестирование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476" w:rsidRPr="00313DB0" w:rsidRDefault="00BA2476" w:rsidP="003D4F51">
            <w:pPr>
              <w:tabs>
                <w:tab w:val="left" w:pos="708"/>
              </w:tabs>
              <w:jc w:val="center"/>
              <w:rPr>
                <w:rFonts w:eastAsia="Times New Roman"/>
                <w:iCs/>
                <w:lang w:eastAsia="zh-CN"/>
              </w:rPr>
            </w:pPr>
            <w:r>
              <w:rPr>
                <w:rFonts w:eastAsia="Times New Roman"/>
                <w:iCs/>
                <w:lang w:eastAsia="zh-CN"/>
              </w:rPr>
              <w:t>2</w:t>
            </w:r>
          </w:p>
        </w:tc>
      </w:tr>
      <w:tr w:rsidR="00BA2476" w:rsidRPr="002F59EB" w:rsidTr="001808F6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476" w:rsidRDefault="00BA2476" w:rsidP="003D4F51">
            <w:pPr>
              <w:jc w:val="both"/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76" w:rsidRPr="00CE3546" w:rsidRDefault="00BA2476" w:rsidP="00CE3546">
            <w:pPr>
              <w:rPr>
                <w:rFonts w:eastAsia="Times New Roman"/>
                <w:b/>
              </w:rPr>
            </w:pPr>
            <w:r w:rsidRPr="00CE3546">
              <w:rPr>
                <w:rFonts w:eastAsia="Times New Roman"/>
                <w:b/>
              </w:rPr>
              <w:t>Раздел 3. Социально-культурные технологии проектирования деятельности</w:t>
            </w:r>
          </w:p>
          <w:p w:rsidR="00BA2476" w:rsidRPr="00572C8A" w:rsidRDefault="00BA2476" w:rsidP="00CE3546">
            <w:pPr>
              <w:pStyle w:val="2"/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proofErr w:type="spellStart"/>
            <w:r w:rsidRPr="00CE3546">
              <w:rPr>
                <w:b/>
                <w:sz w:val="24"/>
                <w:szCs w:val="24"/>
                <w:lang w:eastAsia="ru-RU"/>
              </w:rPr>
              <w:t>общественных</w:t>
            </w:r>
            <w:proofErr w:type="spellEnd"/>
            <w:r w:rsidRPr="00CE3546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3546">
              <w:rPr>
                <w:b/>
                <w:sz w:val="24"/>
                <w:szCs w:val="24"/>
                <w:lang w:eastAsia="ru-RU"/>
              </w:rPr>
              <w:t>организаций</w:t>
            </w:r>
            <w:proofErr w:type="spellEnd"/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476" w:rsidRPr="00BA2476" w:rsidRDefault="00BA2476" w:rsidP="001808F6">
            <w:pPr>
              <w:tabs>
                <w:tab w:val="left" w:pos="708"/>
              </w:tabs>
              <w:rPr>
                <w:b/>
              </w:rPr>
            </w:pPr>
            <w:r w:rsidRPr="00BA2476">
              <w:rPr>
                <w:b/>
              </w:rPr>
              <w:t>Самостоятельная подготовка к занятиям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476" w:rsidRPr="00A71949" w:rsidRDefault="00BA2476" w:rsidP="003D4F51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</w:tr>
      <w:tr w:rsidR="00BA2476" w:rsidRPr="002F59EB" w:rsidTr="001808F6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476" w:rsidRDefault="00BA2476" w:rsidP="003D4F51">
            <w:pPr>
              <w:jc w:val="both"/>
            </w:pPr>
            <w:r>
              <w:t>14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76" w:rsidRPr="00D212F4" w:rsidRDefault="00BA2476" w:rsidP="003D4F51">
            <w:pPr>
              <w:rPr>
                <w:rFonts w:eastAsia="Times New Roman"/>
              </w:rPr>
            </w:pPr>
            <w:r>
              <w:t>Тема 13</w:t>
            </w:r>
            <w:r w:rsidRPr="00D212F4">
              <w:t>. Понятие и сущность социально-культурного проектирования</w:t>
            </w:r>
            <w:r w:rsidRPr="00D212F4">
              <w:rPr>
                <w:rFonts w:eastAsia="Times New Roman"/>
              </w:rPr>
              <w:t xml:space="preserve"> деятельности</w:t>
            </w:r>
          </w:p>
          <w:p w:rsidR="00BA2476" w:rsidRPr="00D212F4" w:rsidRDefault="00BA2476" w:rsidP="003D4F51">
            <w:pPr>
              <w:pStyle w:val="2"/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 w:rsidRPr="00D212F4">
              <w:rPr>
                <w:sz w:val="24"/>
                <w:szCs w:val="24"/>
                <w:lang w:val="ru-RU" w:eastAsia="ru-RU"/>
              </w:rPr>
              <w:t>общественных организаций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476" w:rsidRPr="00577AA2" w:rsidRDefault="00BA2476" w:rsidP="003D4F51">
            <w:pPr>
              <w:jc w:val="both"/>
              <w:rPr>
                <w:rFonts w:eastAsia="Times New Roman"/>
              </w:rPr>
            </w:pPr>
            <w:r w:rsidRPr="00313DB0">
              <w:rPr>
                <w:rFonts w:eastAsia="Times New Roman"/>
              </w:rPr>
              <w:t>Доклад, презентация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476" w:rsidRDefault="00BA2476" w:rsidP="003D4F51">
            <w:pPr>
              <w:tabs>
                <w:tab w:val="left" w:pos="708"/>
              </w:tabs>
              <w:jc w:val="center"/>
              <w:rPr>
                <w:rFonts w:eastAsia="Times New Roman"/>
                <w:iCs/>
                <w:lang w:eastAsia="zh-CN"/>
              </w:rPr>
            </w:pPr>
            <w:r>
              <w:rPr>
                <w:rFonts w:eastAsia="Times New Roman"/>
                <w:iCs/>
                <w:lang w:eastAsia="zh-CN"/>
              </w:rPr>
              <w:t>2</w:t>
            </w:r>
          </w:p>
        </w:tc>
      </w:tr>
      <w:tr w:rsidR="00BA2476" w:rsidRPr="002F59EB" w:rsidTr="001808F6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476" w:rsidRDefault="00BA2476" w:rsidP="003D4F51">
            <w:pPr>
              <w:jc w:val="both"/>
            </w:pPr>
            <w:r>
              <w:lastRenderedPageBreak/>
              <w:t>15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76" w:rsidRPr="00D212F4" w:rsidRDefault="00BA2476" w:rsidP="003D4F51">
            <w:r>
              <w:t>Тема 14</w:t>
            </w:r>
            <w:r w:rsidRPr="00D212F4">
              <w:t xml:space="preserve">. </w:t>
            </w:r>
            <w:r>
              <w:t xml:space="preserve">Современные подходы, формы и методы </w:t>
            </w:r>
            <w:r w:rsidRPr="00D212F4">
              <w:t>социально-культурного проектирования в сфере реализации государственной культурной политики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476" w:rsidRPr="00577AA2" w:rsidRDefault="00BA2476" w:rsidP="003D4F5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Устный опрос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476" w:rsidRDefault="00BA2476" w:rsidP="003D4F51">
            <w:pPr>
              <w:tabs>
                <w:tab w:val="left" w:pos="708"/>
              </w:tabs>
              <w:jc w:val="center"/>
              <w:rPr>
                <w:rFonts w:eastAsia="Times New Roman"/>
                <w:iCs/>
                <w:lang w:eastAsia="zh-CN"/>
              </w:rPr>
            </w:pPr>
            <w:r>
              <w:rPr>
                <w:rFonts w:eastAsia="Times New Roman"/>
                <w:iCs/>
                <w:lang w:eastAsia="zh-CN"/>
              </w:rPr>
              <w:t>1</w:t>
            </w:r>
          </w:p>
        </w:tc>
      </w:tr>
      <w:tr w:rsidR="00BA2476" w:rsidRPr="002F59EB" w:rsidTr="001808F6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476" w:rsidRDefault="00BA2476" w:rsidP="003D4F51">
            <w:pPr>
              <w:jc w:val="both"/>
            </w:pPr>
            <w:r>
              <w:t>16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76" w:rsidRPr="00D45D09" w:rsidRDefault="00BA2476" w:rsidP="003D4F51">
            <w:pPr>
              <w:pStyle w:val="2"/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zh-CN"/>
              </w:rPr>
              <w:t xml:space="preserve">Тема 15. </w:t>
            </w:r>
            <w:r w:rsidRPr="00D45D09">
              <w:rPr>
                <w:sz w:val="24"/>
                <w:szCs w:val="24"/>
                <w:lang w:val="ru-RU" w:eastAsia="zh-CN"/>
              </w:rPr>
              <w:t>Социально-культурная деятельность общественных объединений в РФ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476" w:rsidRPr="00577AA2" w:rsidRDefault="00BA2476" w:rsidP="003D4F51">
            <w:pPr>
              <w:jc w:val="both"/>
              <w:rPr>
                <w:rFonts w:eastAsia="Times New Roman"/>
              </w:rPr>
            </w:pPr>
            <w:r w:rsidRPr="00313DB0">
              <w:rPr>
                <w:rFonts w:eastAsia="Times New Roman"/>
              </w:rPr>
              <w:t>Доклад, презентация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476" w:rsidRDefault="00BA2476" w:rsidP="003D4F51">
            <w:pPr>
              <w:tabs>
                <w:tab w:val="left" w:pos="708"/>
              </w:tabs>
              <w:jc w:val="center"/>
              <w:rPr>
                <w:rFonts w:eastAsia="Times New Roman"/>
                <w:iCs/>
                <w:lang w:eastAsia="zh-CN"/>
              </w:rPr>
            </w:pPr>
            <w:r>
              <w:rPr>
                <w:rFonts w:eastAsia="Times New Roman"/>
                <w:iCs/>
                <w:lang w:eastAsia="zh-CN"/>
              </w:rPr>
              <w:t>2</w:t>
            </w:r>
          </w:p>
        </w:tc>
      </w:tr>
      <w:tr w:rsidR="00BA2476" w:rsidRPr="002F59EB" w:rsidTr="001808F6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476" w:rsidRPr="002F59EB" w:rsidRDefault="00BA2476" w:rsidP="003D4F51">
            <w:pPr>
              <w:jc w:val="both"/>
            </w:pPr>
            <w:r>
              <w:t>17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76" w:rsidRPr="00E16218" w:rsidRDefault="00BA2476" w:rsidP="003D4F51">
            <w:pPr>
              <w:rPr>
                <w:rFonts w:eastAsia="Times New Roman"/>
              </w:rPr>
            </w:pPr>
            <w:r>
              <w:rPr>
                <w:lang w:eastAsia="zh-CN"/>
              </w:rPr>
              <w:t>Тема 16</w:t>
            </w:r>
            <w:r w:rsidRPr="00E16218">
              <w:rPr>
                <w:lang w:eastAsia="zh-CN"/>
              </w:rPr>
              <w:t xml:space="preserve">. </w:t>
            </w:r>
            <w:r w:rsidRPr="00E16218">
              <w:rPr>
                <w:rFonts w:eastAsia="Times New Roman"/>
              </w:rPr>
              <w:t>Социально-культурные технологии проектирования деятельности региональных</w:t>
            </w:r>
          </w:p>
          <w:p w:rsidR="00BA2476" w:rsidRPr="00E16218" w:rsidRDefault="00BA2476" w:rsidP="003D4F51">
            <w:pPr>
              <w:pStyle w:val="2"/>
              <w:spacing w:after="0" w:line="240" w:lineRule="auto"/>
              <w:rPr>
                <w:sz w:val="24"/>
                <w:szCs w:val="24"/>
                <w:lang w:val="ru-RU" w:eastAsia="ru-RU"/>
              </w:rPr>
            </w:pPr>
            <w:proofErr w:type="spellStart"/>
            <w:r w:rsidRPr="00E16218">
              <w:rPr>
                <w:sz w:val="24"/>
                <w:szCs w:val="24"/>
                <w:lang w:eastAsia="ru-RU"/>
              </w:rPr>
              <w:t>общественных</w:t>
            </w:r>
            <w:proofErr w:type="spellEnd"/>
            <w:r w:rsidRPr="00E16218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16218">
              <w:rPr>
                <w:sz w:val="24"/>
                <w:szCs w:val="24"/>
                <w:lang w:eastAsia="ru-RU"/>
              </w:rPr>
              <w:t>организаций</w:t>
            </w:r>
            <w:proofErr w:type="spellEnd"/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476" w:rsidRPr="00577AA2" w:rsidRDefault="00BA2476" w:rsidP="003D4F51">
            <w:pPr>
              <w:jc w:val="both"/>
              <w:rPr>
                <w:rFonts w:eastAsia="Times New Roman"/>
              </w:rPr>
            </w:pPr>
            <w:r w:rsidRPr="00313DB0">
              <w:rPr>
                <w:rFonts w:eastAsia="Times New Roman"/>
              </w:rPr>
              <w:t>Доклад, презентация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476" w:rsidRDefault="00BA2476" w:rsidP="003D4F51">
            <w:pPr>
              <w:tabs>
                <w:tab w:val="left" w:pos="708"/>
              </w:tabs>
              <w:jc w:val="center"/>
              <w:rPr>
                <w:rFonts w:eastAsia="Times New Roman"/>
                <w:iCs/>
                <w:lang w:eastAsia="zh-CN"/>
              </w:rPr>
            </w:pPr>
          </w:p>
        </w:tc>
      </w:tr>
      <w:tr w:rsidR="00BA2476" w:rsidRPr="002F59EB" w:rsidTr="001808F6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476" w:rsidRPr="002F59EB" w:rsidRDefault="00BA2476" w:rsidP="003D4F51">
            <w:pPr>
              <w:jc w:val="both"/>
            </w:pPr>
            <w:r>
              <w:t>18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76" w:rsidRPr="00E16218" w:rsidRDefault="00BA2476" w:rsidP="003D4F51">
            <w:pPr>
              <w:rPr>
                <w:rFonts w:eastAsia="Times New Roman"/>
              </w:rPr>
            </w:pPr>
            <w:r>
              <w:rPr>
                <w:lang w:eastAsia="zh-CN"/>
              </w:rPr>
              <w:t>Тема 17</w:t>
            </w:r>
            <w:r w:rsidRPr="00E16218">
              <w:rPr>
                <w:lang w:eastAsia="zh-CN"/>
              </w:rPr>
              <w:t xml:space="preserve">. </w:t>
            </w:r>
            <w:r w:rsidRPr="00E16218">
              <w:rPr>
                <w:rFonts w:eastAsia="Times New Roman"/>
              </w:rPr>
              <w:t>Социально-культурные технологии проектирования деятельности молодежных и детских</w:t>
            </w:r>
          </w:p>
          <w:p w:rsidR="00BA2476" w:rsidRPr="00E16218" w:rsidRDefault="00BA2476" w:rsidP="003D4F51">
            <w:pPr>
              <w:rPr>
                <w:rFonts w:eastAsia="Times New Roman"/>
              </w:rPr>
            </w:pPr>
            <w:r w:rsidRPr="00E16218">
              <w:rPr>
                <w:rFonts w:eastAsia="Times New Roman"/>
              </w:rPr>
              <w:t>общественных объединений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476" w:rsidRPr="00577AA2" w:rsidRDefault="00BA2476" w:rsidP="003D4F51">
            <w:pPr>
              <w:jc w:val="both"/>
              <w:rPr>
                <w:rFonts w:eastAsia="Times New Roman"/>
              </w:rPr>
            </w:pPr>
            <w:r w:rsidRPr="00313DB0">
              <w:rPr>
                <w:rFonts w:eastAsia="Times New Roman"/>
              </w:rPr>
              <w:t>Доклад, презентация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476" w:rsidRDefault="008E2E59" w:rsidP="003D4F51">
            <w:pPr>
              <w:tabs>
                <w:tab w:val="left" w:pos="708"/>
              </w:tabs>
              <w:jc w:val="center"/>
              <w:rPr>
                <w:rFonts w:eastAsia="Times New Roman"/>
                <w:iCs/>
                <w:lang w:eastAsia="zh-CN"/>
              </w:rPr>
            </w:pPr>
            <w:r>
              <w:rPr>
                <w:rFonts w:eastAsia="Times New Roman"/>
                <w:iCs/>
                <w:lang w:eastAsia="zh-CN"/>
              </w:rPr>
              <w:t>1</w:t>
            </w:r>
          </w:p>
        </w:tc>
      </w:tr>
      <w:tr w:rsidR="00BA2476" w:rsidRPr="002F59EB" w:rsidTr="001808F6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476" w:rsidRPr="002F59EB" w:rsidRDefault="00BA2476" w:rsidP="003D4F51">
            <w:pPr>
              <w:jc w:val="both"/>
            </w:pPr>
            <w:r>
              <w:t>19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76" w:rsidRPr="00695D68" w:rsidRDefault="00BA2476" w:rsidP="003D4F51">
            <w:pPr>
              <w:rPr>
                <w:rFonts w:eastAsia="Times New Roman"/>
              </w:rPr>
            </w:pPr>
            <w:r>
              <w:t>Тема 18</w:t>
            </w:r>
            <w:r w:rsidRPr="00695D68">
              <w:t xml:space="preserve">. Инновационные технологии </w:t>
            </w:r>
            <w:r w:rsidRPr="00695D68">
              <w:rPr>
                <w:rFonts w:eastAsia="Times New Roman"/>
              </w:rPr>
              <w:t>проектирования деятельности</w:t>
            </w:r>
          </w:p>
          <w:p w:rsidR="00BA2476" w:rsidRPr="00E16218" w:rsidRDefault="00BA2476" w:rsidP="003D4F51">
            <w:pPr>
              <w:rPr>
                <w:lang w:eastAsia="zh-CN"/>
              </w:rPr>
            </w:pPr>
            <w:r w:rsidRPr="00695D68">
              <w:rPr>
                <w:rFonts w:eastAsia="Times New Roman"/>
              </w:rPr>
              <w:t>общественных организаций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476" w:rsidRPr="00577AA2" w:rsidRDefault="00BA2476" w:rsidP="003D4F5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Контрольная работа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476" w:rsidRDefault="008E2E59" w:rsidP="003D4F51">
            <w:pPr>
              <w:tabs>
                <w:tab w:val="left" w:pos="708"/>
              </w:tabs>
              <w:jc w:val="center"/>
              <w:rPr>
                <w:rFonts w:eastAsia="Times New Roman"/>
                <w:iCs/>
                <w:lang w:eastAsia="zh-CN"/>
              </w:rPr>
            </w:pPr>
            <w:r>
              <w:rPr>
                <w:rFonts w:eastAsia="Times New Roman"/>
                <w:iCs/>
                <w:lang w:eastAsia="zh-CN"/>
              </w:rPr>
              <w:t>2</w:t>
            </w:r>
          </w:p>
        </w:tc>
      </w:tr>
    </w:tbl>
    <w:p w:rsidR="00BB3CED" w:rsidRPr="002F59EB" w:rsidRDefault="00BB3CED" w:rsidP="00BB3CED">
      <w:pPr>
        <w:ind w:firstLine="709"/>
        <w:jc w:val="both"/>
        <w:rPr>
          <w:b/>
          <w:bCs/>
          <w:i/>
        </w:rPr>
      </w:pPr>
    </w:p>
    <w:p w:rsidR="00BB3CED" w:rsidRPr="002F59EB" w:rsidRDefault="00BB3CED" w:rsidP="00BB3CED">
      <w:pPr>
        <w:ind w:firstLine="709"/>
        <w:jc w:val="both"/>
        <w:rPr>
          <w:b/>
          <w:bCs/>
          <w:i/>
        </w:rPr>
      </w:pPr>
    </w:p>
    <w:p w:rsidR="00BB3CED" w:rsidRPr="007715D0" w:rsidRDefault="00BB3CED" w:rsidP="00BB3CED">
      <w:pPr>
        <w:tabs>
          <w:tab w:val="num" w:pos="284"/>
        </w:tabs>
        <w:adjustRightInd w:val="0"/>
        <w:ind w:right="38"/>
        <w:jc w:val="center"/>
        <w:rPr>
          <w:b/>
          <w:bCs/>
        </w:rPr>
      </w:pPr>
      <w:r w:rsidRPr="007715D0">
        <w:rPr>
          <w:b/>
          <w:bCs/>
        </w:rPr>
        <w:t xml:space="preserve">Методические рекомендации для </w:t>
      </w:r>
      <w:r w:rsidRPr="007715D0">
        <w:rPr>
          <w:b/>
        </w:rPr>
        <w:t>магистрантов</w:t>
      </w:r>
    </w:p>
    <w:p w:rsidR="00BB3CED" w:rsidRPr="007715D0" w:rsidRDefault="00BB3CED" w:rsidP="00BB3CED">
      <w:pPr>
        <w:tabs>
          <w:tab w:val="num" w:pos="284"/>
        </w:tabs>
        <w:ind w:right="38"/>
        <w:jc w:val="center"/>
        <w:rPr>
          <w:b/>
          <w:bCs/>
        </w:rPr>
      </w:pPr>
      <w:r w:rsidRPr="007715D0">
        <w:rPr>
          <w:b/>
          <w:bCs/>
        </w:rPr>
        <w:t>по отдельным формам самостоятельной работы</w:t>
      </w:r>
    </w:p>
    <w:p w:rsidR="00BB3CED" w:rsidRPr="007715D0" w:rsidRDefault="00BB3CED" w:rsidP="00BB3CED">
      <w:pPr>
        <w:tabs>
          <w:tab w:val="num" w:pos="284"/>
        </w:tabs>
        <w:ind w:right="38"/>
        <w:jc w:val="center"/>
        <w:rPr>
          <w:b/>
          <w:bCs/>
        </w:rPr>
      </w:pPr>
    </w:p>
    <w:p w:rsidR="00BB3CED" w:rsidRPr="007715D0" w:rsidRDefault="00BB3CED" w:rsidP="00CC326A">
      <w:pPr>
        <w:tabs>
          <w:tab w:val="num" w:pos="284"/>
        </w:tabs>
        <w:ind w:firstLine="709"/>
        <w:jc w:val="both"/>
        <w:rPr>
          <w:b/>
          <w:bCs/>
          <w:i/>
          <w:iCs/>
        </w:rPr>
      </w:pPr>
      <w:r w:rsidRPr="007715D0">
        <w:t>Система вузовского обучения подразумевает  большую долю (до 75% времени на освоение учебной дисциплины) самостоятельности магистрантов в планировании и организации своей деятельности.</w:t>
      </w:r>
    </w:p>
    <w:p w:rsidR="00BB3CED" w:rsidRPr="007715D0" w:rsidRDefault="00BB3CED" w:rsidP="00CC326A">
      <w:pPr>
        <w:tabs>
          <w:tab w:val="num" w:pos="284"/>
        </w:tabs>
        <w:ind w:firstLine="709"/>
        <w:jc w:val="center"/>
        <w:rPr>
          <w:b/>
          <w:bCs/>
        </w:rPr>
      </w:pPr>
      <w:r w:rsidRPr="007715D0">
        <w:rPr>
          <w:b/>
          <w:bCs/>
        </w:rPr>
        <w:t>Работа с учебной литературой</w:t>
      </w:r>
    </w:p>
    <w:p w:rsidR="00BB3CED" w:rsidRPr="007715D0" w:rsidRDefault="00BB3CED" w:rsidP="00CC326A">
      <w:pPr>
        <w:tabs>
          <w:tab w:val="num" w:pos="284"/>
        </w:tabs>
        <w:ind w:firstLine="709"/>
        <w:jc w:val="center"/>
        <w:rPr>
          <w:b/>
          <w:bCs/>
        </w:rPr>
      </w:pPr>
    </w:p>
    <w:p w:rsidR="00BB3CED" w:rsidRPr="007715D0" w:rsidRDefault="00BB3CED" w:rsidP="00CC326A">
      <w:pPr>
        <w:tabs>
          <w:tab w:val="num" w:pos="284"/>
        </w:tabs>
        <w:ind w:firstLine="709"/>
        <w:jc w:val="both"/>
      </w:pPr>
      <w:r w:rsidRPr="007715D0"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BB3CED" w:rsidRPr="007715D0" w:rsidRDefault="00BB3CED" w:rsidP="00CC326A">
      <w:pPr>
        <w:tabs>
          <w:tab w:val="num" w:pos="284"/>
        </w:tabs>
        <w:ind w:firstLine="709"/>
        <w:jc w:val="both"/>
      </w:pPr>
      <w:r w:rsidRPr="007715D0"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BB3CED" w:rsidRPr="007715D0" w:rsidRDefault="00BB3CED" w:rsidP="00CC326A">
      <w:pPr>
        <w:ind w:firstLine="709"/>
        <w:jc w:val="both"/>
      </w:pPr>
      <w:r w:rsidRPr="007715D0"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BB3CED" w:rsidRPr="007715D0" w:rsidRDefault="00BB3CED" w:rsidP="00CC326A">
      <w:pPr>
        <w:ind w:firstLine="709"/>
        <w:jc w:val="both"/>
      </w:pPr>
      <w:r w:rsidRPr="007715D0">
        <w:t xml:space="preserve">Особое внимание следует обратить на </w:t>
      </w:r>
      <w:r w:rsidRPr="007715D0">
        <w:rPr>
          <w:u w:val="single"/>
        </w:rPr>
        <w:t>определение основных понятий курса</w:t>
      </w:r>
      <w:r w:rsidRPr="007715D0"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7715D0">
        <w:rPr>
          <w:u w:val="single"/>
        </w:rPr>
        <w:t>опорные конспекты</w:t>
      </w:r>
      <w:r w:rsidRPr="007715D0">
        <w:t xml:space="preserve">. При изучении материала по учебнику полезно в тетради (на специально отведенных полях) </w:t>
      </w:r>
      <w:r w:rsidRPr="007715D0">
        <w:rPr>
          <w:u w:val="single"/>
        </w:rPr>
        <w:t>дополнять конспект лекций</w:t>
      </w:r>
      <w:r w:rsidRPr="007715D0">
        <w:t>. Там же следует отмечать вопросы, выделенные студентом для консультации с преподавателем.</w:t>
      </w:r>
    </w:p>
    <w:p w:rsidR="00BB3CED" w:rsidRPr="007715D0" w:rsidRDefault="00BB3CED" w:rsidP="00CC326A">
      <w:pPr>
        <w:ind w:firstLine="709"/>
        <w:jc w:val="both"/>
      </w:pPr>
      <w:r w:rsidRPr="007715D0"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BB3CED" w:rsidRPr="007715D0" w:rsidRDefault="00BB3CED" w:rsidP="00CC326A">
      <w:pPr>
        <w:ind w:firstLine="709"/>
        <w:jc w:val="both"/>
      </w:pPr>
      <w:r w:rsidRPr="007715D0">
        <w:t xml:space="preserve">Опыт показывает, что многим студентам помогает </w:t>
      </w:r>
      <w:r w:rsidRPr="007715D0">
        <w:rPr>
          <w:u w:val="single"/>
        </w:rPr>
        <w:t>составление листа опорных сигналов</w:t>
      </w:r>
      <w:r w:rsidRPr="007715D0"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BB3CED" w:rsidRPr="007715D0" w:rsidRDefault="00BB3CED" w:rsidP="00CC326A">
      <w:pPr>
        <w:ind w:firstLine="709"/>
        <w:jc w:val="both"/>
      </w:pPr>
      <w:r w:rsidRPr="007715D0">
        <w:lastRenderedPageBreak/>
        <w:t xml:space="preserve">Различают два вида чтения: </w:t>
      </w:r>
      <w:r w:rsidRPr="007715D0">
        <w:rPr>
          <w:u w:val="single"/>
        </w:rPr>
        <w:t>первичное и вторичное</w:t>
      </w:r>
      <w:r w:rsidRPr="007715D0">
        <w:t xml:space="preserve">. </w:t>
      </w:r>
    </w:p>
    <w:p w:rsidR="00BB3CED" w:rsidRPr="007715D0" w:rsidRDefault="00BB3CED" w:rsidP="00CC326A">
      <w:pPr>
        <w:ind w:firstLine="709"/>
        <w:jc w:val="both"/>
      </w:pPr>
      <w:r w:rsidRPr="007715D0">
        <w:rPr>
          <w:i/>
          <w:iCs/>
        </w:rPr>
        <w:t>Первичное</w:t>
      </w:r>
      <w:r w:rsidRPr="007715D0"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BB3CED" w:rsidRPr="007715D0" w:rsidRDefault="00BB3CED" w:rsidP="00CC326A">
      <w:pPr>
        <w:ind w:firstLine="709"/>
        <w:jc w:val="both"/>
      </w:pPr>
      <w:r w:rsidRPr="007715D0">
        <w:t xml:space="preserve">Задача </w:t>
      </w:r>
      <w:r w:rsidRPr="007715D0">
        <w:rPr>
          <w:i/>
          <w:iCs/>
        </w:rPr>
        <w:t>вторичного</w:t>
      </w:r>
      <w:r w:rsidRPr="007715D0">
        <w:t xml:space="preserve"> чтения  полное усвоение смысла целого (по счету это чтение может быть и не вторым, а третьим или четвертым).</w:t>
      </w:r>
    </w:p>
    <w:p w:rsidR="00BB3CED" w:rsidRPr="007715D0" w:rsidRDefault="00BB3CED" w:rsidP="00CC326A">
      <w:pPr>
        <w:ind w:firstLine="709"/>
        <w:jc w:val="both"/>
      </w:pPr>
    </w:p>
    <w:p w:rsidR="00BB3CED" w:rsidRPr="007715D0" w:rsidRDefault="00BB3CED" w:rsidP="00BB3CED">
      <w:pPr>
        <w:ind w:right="38"/>
        <w:jc w:val="center"/>
        <w:rPr>
          <w:b/>
          <w:bCs/>
        </w:rPr>
      </w:pPr>
      <w:r w:rsidRPr="007715D0">
        <w:rPr>
          <w:b/>
          <w:bCs/>
        </w:rPr>
        <w:t>Правила самостоятельной работы с литературой</w:t>
      </w:r>
    </w:p>
    <w:p w:rsidR="00BB3CED" w:rsidRPr="007715D0" w:rsidRDefault="00BB3CED" w:rsidP="00BB3CED">
      <w:pPr>
        <w:ind w:right="38"/>
        <w:jc w:val="both"/>
        <w:rPr>
          <w:b/>
          <w:bCs/>
        </w:rPr>
      </w:pPr>
    </w:p>
    <w:p w:rsidR="00BB3CED" w:rsidRPr="007715D0" w:rsidRDefault="00BB3CED" w:rsidP="00CC326A">
      <w:pPr>
        <w:ind w:right="40" w:firstLine="709"/>
        <w:jc w:val="both"/>
      </w:pPr>
      <w:r w:rsidRPr="007715D0">
        <w:t xml:space="preserve">Как уже отмечалось, самостоятельная работа с учебниками и книгами (а 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BB3CED" w:rsidRPr="007715D0" w:rsidRDefault="00BB3CED" w:rsidP="00CC326A">
      <w:pPr>
        <w:ind w:right="40" w:firstLine="709"/>
        <w:jc w:val="both"/>
      </w:pPr>
      <w:r w:rsidRPr="007715D0">
        <w:t xml:space="preserve">Выделяют </w:t>
      </w:r>
      <w:r w:rsidRPr="007715D0">
        <w:rPr>
          <w:b/>
          <w:bCs/>
          <w:i/>
          <w:iCs/>
        </w:rPr>
        <w:t>четыре основные установки в чтении научного текста</w:t>
      </w:r>
      <w:r w:rsidRPr="007715D0">
        <w:t>:</w:t>
      </w:r>
    </w:p>
    <w:p w:rsidR="00BB3CED" w:rsidRPr="007715D0" w:rsidRDefault="00BB3CED" w:rsidP="00CC326A">
      <w:pPr>
        <w:numPr>
          <w:ilvl w:val="0"/>
          <w:numId w:val="4"/>
        </w:numPr>
        <w:tabs>
          <w:tab w:val="num" w:pos="0"/>
          <w:tab w:val="num" w:pos="142"/>
        </w:tabs>
        <w:ind w:left="0" w:right="40" w:firstLine="709"/>
        <w:jc w:val="both"/>
      </w:pPr>
      <w:r w:rsidRPr="007715D0">
        <w:t>информационно-поисковый (задача – найти, выделить искомую информацию)</w:t>
      </w:r>
    </w:p>
    <w:p w:rsidR="00BB3CED" w:rsidRPr="007715D0" w:rsidRDefault="00BB3CED" w:rsidP="00CC326A">
      <w:pPr>
        <w:numPr>
          <w:ilvl w:val="0"/>
          <w:numId w:val="4"/>
        </w:numPr>
        <w:tabs>
          <w:tab w:val="num" w:pos="0"/>
          <w:tab w:val="num" w:pos="142"/>
        </w:tabs>
        <w:ind w:left="0" w:right="40" w:firstLine="709"/>
        <w:jc w:val="both"/>
      </w:pPr>
      <w:r w:rsidRPr="007715D0">
        <w:t xml:space="preserve">усваивающая (усилия читателя направлены на то, чтобы как можно полнее осознать и запомнить как </w:t>
      </w:r>
      <w:proofErr w:type="gramStart"/>
      <w:r w:rsidRPr="007715D0">
        <w:t>сами сведения</w:t>
      </w:r>
      <w:proofErr w:type="gramEnd"/>
      <w:r w:rsidRPr="007715D0">
        <w:t xml:space="preserve"> излагаемые автором, так и всю логику его рассуждений)</w:t>
      </w:r>
    </w:p>
    <w:p w:rsidR="00BB3CED" w:rsidRPr="007715D0" w:rsidRDefault="00BB3CED" w:rsidP="00CC326A">
      <w:pPr>
        <w:numPr>
          <w:ilvl w:val="0"/>
          <w:numId w:val="4"/>
        </w:numPr>
        <w:tabs>
          <w:tab w:val="num" w:pos="0"/>
          <w:tab w:val="num" w:pos="142"/>
        </w:tabs>
        <w:ind w:left="0" w:right="40" w:firstLine="709"/>
        <w:jc w:val="both"/>
      </w:pPr>
      <w:r w:rsidRPr="007715D0"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BB3CED" w:rsidRPr="007715D0" w:rsidRDefault="00BB3CED" w:rsidP="00CC326A">
      <w:pPr>
        <w:numPr>
          <w:ilvl w:val="0"/>
          <w:numId w:val="4"/>
        </w:numPr>
        <w:tabs>
          <w:tab w:val="num" w:pos="0"/>
          <w:tab w:val="num" w:pos="142"/>
        </w:tabs>
        <w:ind w:left="0" w:right="40" w:firstLine="709"/>
        <w:jc w:val="both"/>
      </w:pPr>
      <w:r w:rsidRPr="007715D0"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BB3CED" w:rsidRPr="007715D0" w:rsidRDefault="00BB3CED" w:rsidP="00CC326A">
      <w:pPr>
        <w:ind w:right="40" w:firstLine="709"/>
        <w:jc w:val="both"/>
      </w:pPr>
      <w:r w:rsidRPr="007715D0">
        <w:t xml:space="preserve">С наличием различных установок обращения к научному тексту связано существование и нескольких </w:t>
      </w:r>
      <w:r w:rsidRPr="007715D0">
        <w:rPr>
          <w:b/>
          <w:bCs/>
          <w:i/>
          <w:iCs/>
        </w:rPr>
        <w:t>видов чтения</w:t>
      </w:r>
      <w:r w:rsidRPr="007715D0">
        <w:t xml:space="preserve">: </w:t>
      </w:r>
    </w:p>
    <w:p w:rsidR="00BB3CED" w:rsidRPr="007715D0" w:rsidRDefault="00BB3CED" w:rsidP="00CC326A">
      <w:pPr>
        <w:ind w:right="40" w:firstLine="709"/>
        <w:jc w:val="both"/>
      </w:pPr>
      <w:r w:rsidRPr="007715D0"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:rsidR="00BB3CED" w:rsidRPr="007715D0" w:rsidRDefault="00BB3CED" w:rsidP="00CC326A">
      <w:pPr>
        <w:ind w:right="40" w:firstLine="709"/>
        <w:jc w:val="both"/>
      </w:pPr>
      <w:r w:rsidRPr="007715D0">
        <w:t xml:space="preserve">2. просмотровое - </w:t>
      </w:r>
      <w:proofErr w:type="gramStart"/>
      <w:r w:rsidRPr="007715D0">
        <w:t>используется  для</w:t>
      </w:r>
      <w:proofErr w:type="gramEnd"/>
      <w:r w:rsidRPr="007715D0">
        <w:t xml:space="preserve">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BB3CED" w:rsidRPr="007715D0" w:rsidRDefault="00BB3CED" w:rsidP="00CC326A">
      <w:pPr>
        <w:ind w:right="40" w:firstLine="709"/>
        <w:jc w:val="both"/>
      </w:pPr>
      <w:r w:rsidRPr="007715D0"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BB3CED" w:rsidRPr="007715D0" w:rsidRDefault="00BB3CED" w:rsidP="00CC326A">
      <w:pPr>
        <w:ind w:right="40" w:firstLine="709"/>
        <w:jc w:val="both"/>
      </w:pPr>
      <w:r w:rsidRPr="007715D0"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BB3CED" w:rsidRPr="007715D0" w:rsidRDefault="00BB3CED" w:rsidP="00CC326A">
      <w:pPr>
        <w:ind w:right="40" w:firstLine="709"/>
        <w:jc w:val="both"/>
      </w:pPr>
      <w:r w:rsidRPr="007715D0"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:rsidR="00BB3CED" w:rsidRPr="007715D0" w:rsidRDefault="00BB3CED" w:rsidP="00CC326A">
      <w:pPr>
        <w:ind w:right="40" w:firstLine="709"/>
        <w:jc w:val="both"/>
      </w:pPr>
      <w:r w:rsidRPr="007715D0"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BB3CED" w:rsidRPr="007715D0" w:rsidRDefault="00BB3CED" w:rsidP="00CC326A">
      <w:pPr>
        <w:ind w:right="40" w:firstLine="709"/>
        <w:jc w:val="both"/>
        <w:rPr>
          <w:b/>
          <w:bCs/>
          <w:i/>
          <w:iCs/>
        </w:rPr>
      </w:pPr>
    </w:p>
    <w:p w:rsidR="005C4083" w:rsidRDefault="005C4083">
      <w:pPr>
        <w:spacing w:after="200" w:line="276" w:lineRule="auto"/>
        <w:rPr>
          <w:b/>
          <w:bCs/>
          <w:i/>
          <w:iCs/>
        </w:rPr>
      </w:pPr>
      <w:r>
        <w:rPr>
          <w:b/>
          <w:bCs/>
          <w:i/>
          <w:iCs/>
        </w:rPr>
        <w:br w:type="page"/>
      </w:r>
    </w:p>
    <w:p w:rsidR="00BB3CED" w:rsidRDefault="00BB3CED" w:rsidP="00CC326A">
      <w:pPr>
        <w:ind w:right="40" w:firstLine="709"/>
        <w:jc w:val="both"/>
        <w:rPr>
          <w:b/>
          <w:bCs/>
          <w:i/>
          <w:iCs/>
        </w:rPr>
      </w:pPr>
      <w:r w:rsidRPr="007715D0">
        <w:rPr>
          <w:b/>
          <w:bCs/>
          <w:i/>
          <w:iCs/>
        </w:rPr>
        <w:lastRenderedPageBreak/>
        <w:t>Основные виды систематизированной записи прочитанного:</w:t>
      </w:r>
    </w:p>
    <w:p w:rsidR="005C4083" w:rsidRPr="007715D0" w:rsidRDefault="005C4083" w:rsidP="00CC326A">
      <w:pPr>
        <w:ind w:right="40" w:firstLine="709"/>
        <w:jc w:val="both"/>
        <w:rPr>
          <w:b/>
          <w:bCs/>
          <w:i/>
          <w:iCs/>
        </w:rPr>
      </w:pPr>
    </w:p>
    <w:p w:rsidR="00BB3CED" w:rsidRPr="007715D0" w:rsidRDefault="00BB3CED" w:rsidP="00CC326A">
      <w:pPr>
        <w:numPr>
          <w:ilvl w:val="0"/>
          <w:numId w:val="5"/>
        </w:numPr>
        <w:tabs>
          <w:tab w:val="num" w:pos="0"/>
        </w:tabs>
        <w:ind w:left="0" w:right="40" w:firstLine="709"/>
        <w:jc w:val="both"/>
      </w:pPr>
      <w:r w:rsidRPr="007715D0">
        <w:rPr>
          <w:b/>
          <w:bCs/>
        </w:rPr>
        <w:t xml:space="preserve">Аннотирование </w:t>
      </w:r>
      <w:r w:rsidRPr="007715D0"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BB3CED" w:rsidRPr="007715D0" w:rsidRDefault="00BB3CED" w:rsidP="00CC326A">
      <w:pPr>
        <w:numPr>
          <w:ilvl w:val="0"/>
          <w:numId w:val="5"/>
        </w:numPr>
        <w:tabs>
          <w:tab w:val="num" w:pos="0"/>
        </w:tabs>
        <w:ind w:left="0" w:right="40" w:firstLine="709"/>
        <w:jc w:val="both"/>
      </w:pPr>
      <w:r w:rsidRPr="007715D0">
        <w:rPr>
          <w:b/>
          <w:bCs/>
        </w:rPr>
        <w:t xml:space="preserve">Планирование </w:t>
      </w:r>
      <w:r w:rsidRPr="007715D0">
        <w:t>– краткая логическая организация текста, раскрывающая содержание и структуру изучаемого материала;</w:t>
      </w:r>
    </w:p>
    <w:p w:rsidR="00BB3CED" w:rsidRPr="007715D0" w:rsidRDefault="00BB3CED" w:rsidP="00CC326A">
      <w:pPr>
        <w:numPr>
          <w:ilvl w:val="0"/>
          <w:numId w:val="5"/>
        </w:numPr>
        <w:tabs>
          <w:tab w:val="num" w:pos="0"/>
        </w:tabs>
        <w:ind w:left="0" w:right="40" w:firstLine="709"/>
        <w:jc w:val="both"/>
      </w:pPr>
      <w:proofErr w:type="spellStart"/>
      <w:r w:rsidRPr="007715D0">
        <w:rPr>
          <w:b/>
          <w:bCs/>
        </w:rPr>
        <w:t>Тезирование</w:t>
      </w:r>
      <w:proofErr w:type="spellEnd"/>
      <w:r w:rsidRPr="007715D0">
        <w:t>– лаконичное воспроизведение основных утверждений автора без привлечения фактического материала;</w:t>
      </w:r>
    </w:p>
    <w:p w:rsidR="00BB3CED" w:rsidRPr="007715D0" w:rsidRDefault="00BB3CED" w:rsidP="00CC326A">
      <w:pPr>
        <w:numPr>
          <w:ilvl w:val="0"/>
          <w:numId w:val="5"/>
        </w:numPr>
        <w:tabs>
          <w:tab w:val="num" w:pos="0"/>
        </w:tabs>
        <w:ind w:left="0" w:right="40" w:firstLine="709"/>
        <w:jc w:val="both"/>
      </w:pPr>
      <w:r w:rsidRPr="007715D0">
        <w:rPr>
          <w:b/>
          <w:bCs/>
        </w:rPr>
        <w:t xml:space="preserve">Цитирование </w:t>
      </w:r>
      <w:r w:rsidRPr="007715D0">
        <w:t>– дословное выписывание из текста выдержек, извлечений, наиболее существенно отражающих ту или иную мысль автора;</w:t>
      </w:r>
    </w:p>
    <w:p w:rsidR="00BB3CED" w:rsidRPr="007715D0" w:rsidRDefault="00BB3CED" w:rsidP="00BB3CED">
      <w:pPr>
        <w:numPr>
          <w:ilvl w:val="0"/>
          <w:numId w:val="5"/>
        </w:numPr>
        <w:tabs>
          <w:tab w:val="num" w:pos="0"/>
        </w:tabs>
        <w:ind w:left="0" w:right="38" w:firstLine="0"/>
        <w:jc w:val="both"/>
      </w:pPr>
      <w:r w:rsidRPr="007715D0">
        <w:rPr>
          <w:b/>
          <w:bCs/>
        </w:rPr>
        <w:t>Конспектирование</w:t>
      </w:r>
      <w:r w:rsidRPr="007715D0">
        <w:t xml:space="preserve"> – краткое и последовательное изложение содержания прочитанного.</w:t>
      </w:r>
    </w:p>
    <w:p w:rsidR="00BB3CED" w:rsidRPr="007715D0" w:rsidRDefault="00BB3CED" w:rsidP="00BB3CED">
      <w:pPr>
        <w:tabs>
          <w:tab w:val="num" w:pos="0"/>
        </w:tabs>
        <w:ind w:right="38"/>
        <w:jc w:val="both"/>
      </w:pPr>
    </w:p>
    <w:p w:rsidR="00BB3CED" w:rsidRDefault="00BB3CED" w:rsidP="00CC326A">
      <w:pPr>
        <w:ind w:firstLine="709"/>
        <w:jc w:val="both"/>
      </w:pPr>
      <w:r w:rsidRPr="007715D0"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CC326A" w:rsidRPr="007715D0" w:rsidRDefault="00CC326A" w:rsidP="00CC326A">
      <w:pPr>
        <w:ind w:firstLine="709"/>
        <w:jc w:val="both"/>
      </w:pPr>
    </w:p>
    <w:p w:rsidR="00BB3CED" w:rsidRDefault="00BB3CED" w:rsidP="00CC326A">
      <w:pPr>
        <w:ind w:firstLine="709"/>
        <w:jc w:val="both"/>
        <w:rPr>
          <w:b/>
          <w:bCs/>
          <w:i/>
          <w:iCs/>
        </w:rPr>
      </w:pPr>
      <w:r w:rsidRPr="007715D0">
        <w:rPr>
          <w:b/>
          <w:bCs/>
          <w:i/>
          <w:iCs/>
        </w:rPr>
        <w:t>Методические рекомендации по составлению конспекта:</w:t>
      </w:r>
    </w:p>
    <w:p w:rsidR="00CC326A" w:rsidRPr="007715D0" w:rsidRDefault="00CC326A" w:rsidP="00CC326A">
      <w:pPr>
        <w:ind w:firstLine="709"/>
        <w:jc w:val="both"/>
        <w:rPr>
          <w:b/>
          <w:bCs/>
          <w:i/>
          <w:iCs/>
        </w:rPr>
      </w:pPr>
    </w:p>
    <w:p w:rsidR="00BB3CED" w:rsidRPr="007715D0" w:rsidRDefault="00BB3CED" w:rsidP="00CC326A">
      <w:pPr>
        <w:numPr>
          <w:ilvl w:val="0"/>
          <w:numId w:val="6"/>
        </w:numPr>
        <w:tabs>
          <w:tab w:val="num" w:pos="0"/>
        </w:tabs>
        <w:ind w:left="0" w:firstLine="709"/>
        <w:jc w:val="both"/>
      </w:pPr>
      <w:r w:rsidRPr="007715D0"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BB3CED" w:rsidRPr="007715D0" w:rsidRDefault="00BB3CED" w:rsidP="00CC326A">
      <w:pPr>
        <w:numPr>
          <w:ilvl w:val="0"/>
          <w:numId w:val="6"/>
        </w:numPr>
        <w:tabs>
          <w:tab w:val="num" w:pos="0"/>
        </w:tabs>
        <w:ind w:left="0" w:firstLine="709"/>
        <w:jc w:val="both"/>
      </w:pPr>
      <w:r w:rsidRPr="007715D0">
        <w:t>Выделите главное, составьте план;</w:t>
      </w:r>
    </w:p>
    <w:p w:rsidR="00BB3CED" w:rsidRPr="007715D0" w:rsidRDefault="00BB3CED" w:rsidP="00CC326A">
      <w:pPr>
        <w:numPr>
          <w:ilvl w:val="0"/>
          <w:numId w:val="6"/>
        </w:numPr>
        <w:tabs>
          <w:tab w:val="num" w:pos="0"/>
        </w:tabs>
        <w:ind w:left="0" w:firstLine="709"/>
        <w:jc w:val="both"/>
      </w:pPr>
      <w:r w:rsidRPr="007715D0">
        <w:t>Кратко сформулируйте основные положения текста, отметьте аргументацию автора;</w:t>
      </w:r>
    </w:p>
    <w:p w:rsidR="00BB3CED" w:rsidRPr="007715D0" w:rsidRDefault="00BB3CED" w:rsidP="00CC326A">
      <w:pPr>
        <w:numPr>
          <w:ilvl w:val="0"/>
          <w:numId w:val="6"/>
        </w:numPr>
        <w:tabs>
          <w:tab w:val="num" w:pos="0"/>
        </w:tabs>
        <w:ind w:left="0" w:firstLine="709"/>
        <w:jc w:val="both"/>
      </w:pPr>
      <w:r w:rsidRPr="007715D0"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BB3CED" w:rsidRPr="007715D0" w:rsidRDefault="00BB3CED" w:rsidP="00CC326A">
      <w:pPr>
        <w:numPr>
          <w:ilvl w:val="0"/>
          <w:numId w:val="6"/>
        </w:numPr>
        <w:tabs>
          <w:tab w:val="num" w:pos="0"/>
        </w:tabs>
        <w:ind w:left="0" w:firstLine="709"/>
        <w:jc w:val="both"/>
      </w:pPr>
      <w:r w:rsidRPr="007715D0">
        <w:t>Грамотно записывайте цитаты. Цитируя, учитывайте лаконичность, значимость мысли.</w:t>
      </w:r>
    </w:p>
    <w:p w:rsidR="00BB3CED" w:rsidRPr="007715D0" w:rsidRDefault="00BB3CED" w:rsidP="00CC326A">
      <w:pPr>
        <w:ind w:firstLine="709"/>
        <w:jc w:val="both"/>
      </w:pPr>
      <w:r w:rsidRPr="007715D0"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BB3CED" w:rsidRPr="007715D0" w:rsidRDefault="00BB3CED" w:rsidP="00CC326A">
      <w:pPr>
        <w:ind w:firstLine="709"/>
        <w:jc w:val="both"/>
      </w:pPr>
      <w:r w:rsidRPr="007715D0">
        <w:t>Овладение навыками конспектирования требует от студента целеустремленности, повседневной самостоятельной работы.</w:t>
      </w:r>
    </w:p>
    <w:p w:rsidR="00BB3CED" w:rsidRPr="007715D0" w:rsidRDefault="00BB3CED" w:rsidP="00CC326A">
      <w:pPr>
        <w:ind w:firstLine="709"/>
        <w:jc w:val="center"/>
        <w:rPr>
          <w:b/>
          <w:bCs/>
        </w:rPr>
      </w:pPr>
    </w:p>
    <w:p w:rsidR="00BB3CED" w:rsidRPr="007715D0" w:rsidRDefault="00BB3CED" w:rsidP="00CC326A">
      <w:pPr>
        <w:ind w:firstLine="709"/>
        <w:jc w:val="center"/>
        <w:rPr>
          <w:b/>
          <w:bCs/>
        </w:rPr>
      </w:pPr>
      <w:r w:rsidRPr="007715D0">
        <w:rPr>
          <w:b/>
          <w:bCs/>
        </w:rPr>
        <w:t>Самопроверка</w:t>
      </w:r>
    </w:p>
    <w:p w:rsidR="00BB3CED" w:rsidRPr="007715D0" w:rsidRDefault="00BB3CED" w:rsidP="00CC326A">
      <w:pPr>
        <w:ind w:firstLine="709"/>
        <w:jc w:val="both"/>
      </w:pPr>
      <w:r w:rsidRPr="007715D0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BB3CED" w:rsidRPr="007715D0" w:rsidRDefault="00BB3CED" w:rsidP="00CC326A">
      <w:pPr>
        <w:ind w:firstLine="709"/>
        <w:jc w:val="both"/>
      </w:pPr>
      <w:r w:rsidRPr="007715D0">
        <w:t>В случае необходимости нужно еще раз внимательно разобраться в материале.</w:t>
      </w:r>
    </w:p>
    <w:p w:rsidR="00BB3CED" w:rsidRPr="007715D0" w:rsidRDefault="00BB3CED" w:rsidP="00BF10A5">
      <w:pPr>
        <w:ind w:firstLine="709"/>
        <w:jc w:val="both"/>
      </w:pPr>
      <w:r w:rsidRPr="007715D0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  <w:r w:rsidR="00BF10A5">
        <w:t xml:space="preserve"> </w:t>
      </w:r>
      <w:r w:rsidRPr="007715D0">
        <w:t>Самопроверка включает:</w:t>
      </w:r>
    </w:p>
    <w:p w:rsidR="00BB3CED" w:rsidRPr="007715D0" w:rsidRDefault="00BB3CED" w:rsidP="00BB3CED">
      <w:pPr>
        <w:numPr>
          <w:ilvl w:val="1"/>
          <w:numId w:val="7"/>
        </w:numPr>
        <w:ind w:left="0" w:right="38" w:firstLine="0"/>
      </w:pPr>
      <w:r w:rsidRPr="007715D0">
        <w:lastRenderedPageBreak/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BB3CED" w:rsidRPr="007715D0" w:rsidRDefault="00BB3CED" w:rsidP="00BB3CED">
      <w:pPr>
        <w:numPr>
          <w:ilvl w:val="1"/>
          <w:numId w:val="7"/>
        </w:numPr>
        <w:ind w:left="0" w:right="38" w:firstLine="0"/>
      </w:pPr>
      <w:r w:rsidRPr="007715D0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BB3CED" w:rsidRPr="007715D0" w:rsidRDefault="00BB3CED" w:rsidP="00BB3CED">
      <w:pPr>
        <w:numPr>
          <w:ilvl w:val="1"/>
          <w:numId w:val="7"/>
        </w:numPr>
        <w:ind w:left="0" w:right="38" w:firstLine="0"/>
      </w:pPr>
      <w:r w:rsidRPr="007715D0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BB3CED" w:rsidRPr="007715D0" w:rsidRDefault="00BB3CED" w:rsidP="00CC326A">
      <w:pPr>
        <w:ind w:right="40" w:firstLine="709"/>
        <w:jc w:val="both"/>
      </w:pPr>
      <w:r w:rsidRPr="007715D0">
        <w:t>Самоконтроль учит ценить свое время, вырабатывает дисциплину труда</w:t>
      </w:r>
    </w:p>
    <w:p w:rsidR="00BB3CED" w:rsidRPr="007715D0" w:rsidRDefault="00BB3CED" w:rsidP="00CC326A">
      <w:pPr>
        <w:ind w:right="40" w:firstLine="709"/>
        <w:jc w:val="both"/>
      </w:pPr>
      <w:r w:rsidRPr="007715D0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BB3CED" w:rsidRPr="007715D0" w:rsidRDefault="00BB3CED" w:rsidP="00CC326A">
      <w:pPr>
        <w:ind w:right="40" w:firstLine="709"/>
        <w:jc w:val="both"/>
      </w:pPr>
      <w:r w:rsidRPr="007715D0">
        <w:t xml:space="preserve">      Самоконтроль вырабатывается и в учебной практике. Способы самоконтроля могут быть следующими:</w:t>
      </w:r>
    </w:p>
    <w:p w:rsidR="00BB3CED" w:rsidRPr="007715D0" w:rsidRDefault="00BB3CED" w:rsidP="00CC326A">
      <w:pPr>
        <w:numPr>
          <w:ilvl w:val="1"/>
          <w:numId w:val="8"/>
        </w:numPr>
        <w:ind w:left="0" w:right="40" w:firstLine="709"/>
        <w:jc w:val="both"/>
      </w:pPr>
      <w:r w:rsidRPr="007715D0">
        <w:t>перечитывание написанного текста и сравнение его с текстом учебной книги;</w:t>
      </w:r>
    </w:p>
    <w:p w:rsidR="00BB3CED" w:rsidRPr="007715D0" w:rsidRDefault="00BB3CED" w:rsidP="00CC326A">
      <w:pPr>
        <w:numPr>
          <w:ilvl w:val="1"/>
          <w:numId w:val="8"/>
        </w:numPr>
        <w:ind w:left="0" w:right="40" w:firstLine="709"/>
        <w:jc w:val="both"/>
      </w:pPr>
      <w:r w:rsidRPr="007715D0">
        <w:t>повторное перечитывание материала с продумыванием его по частям;</w:t>
      </w:r>
    </w:p>
    <w:p w:rsidR="00BB3CED" w:rsidRPr="007715D0" w:rsidRDefault="00BB3CED" w:rsidP="00CC326A">
      <w:pPr>
        <w:numPr>
          <w:ilvl w:val="1"/>
          <w:numId w:val="8"/>
        </w:numPr>
        <w:ind w:left="0" w:right="40" w:firstLine="709"/>
        <w:jc w:val="both"/>
      </w:pPr>
      <w:r w:rsidRPr="007715D0">
        <w:t>пересказ прочитанного;</w:t>
      </w:r>
    </w:p>
    <w:p w:rsidR="00BB3CED" w:rsidRPr="007715D0" w:rsidRDefault="00BB3CED" w:rsidP="00CC326A">
      <w:pPr>
        <w:numPr>
          <w:ilvl w:val="1"/>
          <w:numId w:val="8"/>
        </w:numPr>
        <w:ind w:left="0" w:right="40" w:firstLine="709"/>
        <w:jc w:val="both"/>
      </w:pPr>
      <w:r w:rsidRPr="007715D0">
        <w:t>составление плана, тезисов, формулировок ключевых положений</w:t>
      </w:r>
    </w:p>
    <w:p w:rsidR="00BB3CED" w:rsidRPr="007715D0" w:rsidRDefault="00BB3CED" w:rsidP="00CC326A">
      <w:pPr>
        <w:numPr>
          <w:ilvl w:val="1"/>
          <w:numId w:val="8"/>
        </w:numPr>
        <w:ind w:left="0" w:right="40" w:firstLine="709"/>
        <w:jc w:val="both"/>
      </w:pPr>
      <w:r w:rsidRPr="007715D0">
        <w:t>текста по памяти;</w:t>
      </w:r>
    </w:p>
    <w:p w:rsidR="00BB3CED" w:rsidRPr="007715D0" w:rsidRDefault="00BB3CED" w:rsidP="00CC326A">
      <w:pPr>
        <w:numPr>
          <w:ilvl w:val="1"/>
          <w:numId w:val="8"/>
        </w:numPr>
        <w:ind w:left="0" w:right="40" w:firstLine="709"/>
        <w:jc w:val="both"/>
      </w:pPr>
      <w:r w:rsidRPr="007715D0">
        <w:t>рассказывание с опорой на иллюстрации, опорные положения;</w:t>
      </w:r>
    </w:p>
    <w:p w:rsidR="00BB3CED" w:rsidRPr="007715D0" w:rsidRDefault="00BB3CED" w:rsidP="00CC326A">
      <w:pPr>
        <w:numPr>
          <w:ilvl w:val="1"/>
          <w:numId w:val="8"/>
        </w:numPr>
        <w:ind w:left="0" w:right="40" w:firstLine="709"/>
        <w:jc w:val="both"/>
      </w:pPr>
      <w:r w:rsidRPr="007715D0"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BB3CED" w:rsidRPr="007715D0" w:rsidRDefault="00BB3CED" w:rsidP="00CC326A">
      <w:pPr>
        <w:ind w:right="40" w:firstLine="709"/>
        <w:jc w:val="both"/>
      </w:pPr>
      <w:r w:rsidRPr="007715D0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BB3CED" w:rsidRPr="007715D0" w:rsidRDefault="00BB3CED" w:rsidP="00CC326A">
      <w:pPr>
        <w:ind w:right="40" w:firstLine="709"/>
        <w:jc w:val="both"/>
      </w:pPr>
      <w:r w:rsidRPr="007715D0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BB3CED" w:rsidRPr="007715D0" w:rsidRDefault="00BB3CED" w:rsidP="00CC326A">
      <w:pPr>
        <w:ind w:right="40" w:firstLine="709"/>
        <w:jc w:val="both"/>
      </w:pPr>
      <w:r w:rsidRPr="007715D0"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BB3CED" w:rsidRPr="007715D0" w:rsidRDefault="00BB3CED" w:rsidP="00CC326A">
      <w:pPr>
        <w:ind w:right="40" w:firstLine="709"/>
        <w:jc w:val="center"/>
        <w:rPr>
          <w:b/>
          <w:bCs/>
        </w:rPr>
      </w:pPr>
      <w:r w:rsidRPr="007715D0">
        <w:rPr>
          <w:b/>
          <w:bCs/>
        </w:rPr>
        <w:t>Консультации</w:t>
      </w:r>
    </w:p>
    <w:p w:rsidR="00BB3CED" w:rsidRDefault="00BB3CED" w:rsidP="00CC326A">
      <w:pPr>
        <w:ind w:right="40" w:firstLine="709"/>
        <w:jc w:val="both"/>
      </w:pPr>
      <w:r w:rsidRPr="007715D0"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CC326A" w:rsidRPr="007715D0" w:rsidRDefault="00CC326A" w:rsidP="00CC326A">
      <w:pPr>
        <w:ind w:right="40" w:firstLine="709"/>
        <w:jc w:val="both"/>
      </w:pPr>
    </w:p>
    <w:p w:rsidR="00CC326A" w:rsidRDefault="00CC326A" w:rsidP="00CC326A">
      <w:pPr>
        <w:jc w:val="both"/>
        <w:rPr>
          <w:rFonts w:eastAsia="Times New Roman"/>
          <w:b/>
          <w:i/>
        </w:rPr>
      </w:pPr>
      <w:r>
        <w:rPr>
          <w:rFonts w:eastAsia="Times New Roman"/>
          <w:b/>
          <w:i/>
        </w:rPr>
        <w:t>Методические рекомендации по подготовке к устному опросу.</w:t>
      </w:r>
    </w:p>
    <w:p w:rsidR="00CC326A" w:rsidRDefault="00CC326A" w:rsidP="00CC326A">
      <w:pPr>
        <w:jc w:val="both"/>
        <w:rPr>
          <w:rFonts w:eastAsia="Times New Roman"/>
          <w:i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1589"/>
        <w:gridCol w:w="7790"/>
      </w:tblGrid>
      <w:tr w:rsidR="00CC326A" w:rsidTr="00CC326A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26A" w:rsidRDefault="00CC326A">
            <w:pPr>
              <w:widowControl w:val="0"/>
              <w:autoSpaceDE w:val="0"/>
              <w:autoSpaceDN w:val="0"/>
              <w:adjustRightInd w:val="0"/>
              <w:ind w:firstLine="701"/>
              <w:jc w:val="center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</w:rPr>
              <w:t>№п/п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26A" w:rsidRDefault="00CC326A">
            <w:pPr>
              <w:widowControl w:val="0"/>
              <w:autoSpaceDE w:val="0"/>
              <w:autoSpaceDN w:val="0"/>
              <w:adjustRightInd w:val="0"/>
              <w:ind w:firstLine="701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Задание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26A" w:rsidRDefault="00CC326A">
            <w:pPr>
              <w:widowControl w:val="0"/>
              <w:autoSpaceDE w:val="0"/>
              <w:autoSpaceDN w:val="0"/>
              <w:adjustRightInd w:val="0"/>
              <w:ind w:firstLine="701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Требования к процедуре оценивания</w:t>
            </w:r>
          </w:p>
        </w:tc>
      </w:tr>
      <w:tr w:rsidR="00CC326A" w:rsidTr="00CC326A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26A" w:rsidRDefault="00CC326A">
            <w:pPr>
              <w:widowControl w:val="0"/>
              <w:autoSpaceDE w:val="0"/>
              <w:autoSpaceDN w:val="0"/>
              <w:adjustRightInd w:val="0"/>
              <w:ind w:firstLine="701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26A" w:rsidRDefault="00CC326A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Усный</w:t>
            </w:r>
            <w:proofErr w:type="spellEnd"/>
            <w:r>
              <w:rPr>
                <w:rFonts w:eastAsia="Times New Roman"/>
              </w:rPr>
              <w:t xml:space="preserve"> опрос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26A" w:rsidRDefault="00CC326A">
            <w:pPr>
              <w:widowControl w:val="0"/>
              <w:autoSpaceDE w:val="0"/>
              <w:autoSpaceDN w:val="0"/>
              <w:adjustRightInd w:val="0"/>
              <w:ind w:firstLine="701"/>
              <w:rPr>
                <w:rFonts w:eastAsia="Times New Roman"/>
                <w:color w:val="000000"/>
                <w:shd w:val="clear" w:color="auto" w:fill="FFFFFF"/>
              </w:rPr>
            </w:pPr>
            <w:r>
              <w:rPr>
                <w:rFonts w:eastAsia="Times New Roman"/>
                <w:color w:val="000000"/>
                <w:shd w:val="clear" w:color="auto" w:fill="FFFFFF"/>
              </w:rPr>
              <w:t>Одним из основных способов проверки и оценки знаний студентов по дисциплине является устный опрос, проводимый на семинарских занятиях. Устный опрос является формой текущего контроля и проводится индивидуально или фронтально.</w:t>
            </w:r>
          </w:p>
          <w:p w:rsidR="00CC326A" w:rsidRDefault="00CC326A">
            <w:pPr>
              <w:widowControl w:val="0"/>
              <w:autoSpaceDE w:val="0"/>
              <w:autoSpaceDN w:val="0"/>
              <w:adjustRightInd w:val="0"/>
              <w:ind w:firstLine="701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Подготовка к опросу проводится в ходе самостоятельной работы студентов и включает в себя повторение пройденного материала по </w:t>
            </w:r>
            <w:r>
              <w:rPr>
                <w:rFonts w:eastAsia="Times New Roman"/>
              </w:rPr>
              <w:lastRenderedPageBreak/>
              <w:t>вопросам предстоящего опроса. Помимо основного материала студент должен изучить дополнительную рекомендованную литературу и информацию по теме, в том числе с использованием Интернет-ресурсов. В среднем, подготовка к устному опросу по одному семинарскому занятию занимает от 2 до 3 часов в зависимости от сложности темы и особенностей организации студентом своей самостоятельной работы. Опрос предполагает устный ответ студента на один основной и несколько дополнительных вопросов преподавателя. Ответ студента должен представлять собой развёрнутое, связанное, логически выстроенное сообщение. При выставлении оценки преподаватель учитывает правильность ответа по содержанию, его последовательность, самостоятельность суждений и выводов, умение связывать теоретические положения с практикой, в том числе и с будущей профессиональной деятельностью.</w:t>
            </w:r>
          </w:p>
          <w:p w:rsidR="00CC326A" w:rsidRDefault="00CC326A">
            <w:pPr>
              <w:widowControl w:val="0"/>
              <w:autoSpaceDE w:val="0"/>
              <w:autoSpaceDN w:val="0"/>
              <w:adjustRightInd w:val="0"/>
              <w:ind w:firstLine="701"/>
              <w:rPr>
                <w:rFonts w:eastAsia="Times New Roman"/>
              </w:rPr>
            </w:pPr>
            <w:r>
              <w:rPr>
                <w:rFonts w:eastAsia="Times New Roman"/>
              </w:rPr>
              <w:t>Максимальное количество набранных баллов – 5.</w:t>
            </w:r>
          </w:p>
        </w:tc>
      </w:tr>
      <w:tr w:rsidR="00CC326A" w:rsidTr="00CC326A"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6A" w:rsidRDefault="00CC326A">
            <w:pPr>
              <w:widowControl w:val="0"/>
              <w:autoSpaceDE w:val="0"/>
              <w:autoSpaceDN w:val="0"/>
              <w:adjustRightInd w:val="0"/>
              <w:ind w:firstLine="701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Контрольные вопросы:</w:t>
            </w:r>
          </w:p>
          <w:p w:rsidR="00CC326A" w:rsidRDefault="00CC326A">
            <w:pPr>
              <w:widowControl w:val="0"/>
              <w:autoSpaceDE w:val="0"/>
              <w:autoSpaceDN w:val="0"/>
              <w:adjustRightInd w:val="0"/>
              <w:ind w:firstLine="703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>
              <w:rPr>
                <w:rFonts w:eastAsia="Times New Roman"/>
              </w:rPr>
              <w:tab/>
              <w:t>Роль социально-культурной деятельности в становлении и развитии гражданского общества.</w:t>
            </w:r>
          </w:p>
          <w:p w:rsidR="00CC326A" w:rsidRDefault="00CC326A">
            <w:pPr>
              <w:widowControl w:val="0"/>
              <w:autoSpaceDE w:val="0"/>
              <w:autoSpaceDN w:val="0"/>
              <w:adjustRightInd w:val="0"/>
              <w:ind w:firstLine="703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>
              <w:rPr>
                <w:rFonts w:eastAsia="Times New Roman"/>
              </w:rPr>
              <w:tab/>
              <w:t>Принципы социально-культурной деятельности.</w:t>
            </w:r>
          </w:p>
          <w:p w:rsidR="00CC326A" w:rsidRDefault="00CC326A">
            <w:pPr>
              <w:widowControl w:val="0"/>
              <w:autoSpaceDE w:val="0"/>
              <w:autoSpaceDN w:val="0"/>
              <w:adjustRightInd w:val="0"/>
              <w:ind w:firstLine="703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  <w:r>
              <w:rPr>
                <w:rFonts w:eastAsia="Times New Roman"/>
              </w:rPr>
              <w:tab/>
              <w:t>Функции социально-культурной деятельности.</w:t>
            </w:r>
          </w:p>
          <w:p w:rsidR="00CC326A" w:rsidRDefault="00CC326A">
            <w:pPr>
              <w:widowControl w:val="0"/>
              <w:autoSpaceDE w:val="0"/>
              <w:autoSpaceDN w:val="0"/>
              <w:adjustRightInd w:val="0"/>
              <w:ind w:firstLine="703"/>
              <w:rPr>
                <w:rFonts w:eastAsia="Times New Roman"/>
              </w:rPr>
            </w:pPr>
            <w:r>
              <w:rPr>
                <w:rFonts w:eastAsia="Times New Roman"/>
              </w:rPr>
              <w:t>4.</w:t>
            </w:r>
            <w:r>
              <w:rPr>
                <w:rFonts w:eastAsia="Times New Roman"/>
              </w:rPr>
              <w:tab/>
              <w:t>Ресурсная база социально-культурной деятельности.</w:t>
            </w:r>
          </w:p>
          <w:p w:rsidR="00CC326A" w:rsidRDefault="00CC326A">
            <w:pPr>
              <w:widowControl w:val="0"/>
              <w:autoSpaceDE w:val="0"/>
              <w:autoSpaceDN w:val="0"/>
              <w:adjustRightInd w:val="0"/>
              <w:ind w:firstLine="703"/>
              <w:rPr>
                <w:rFonts w:eastAsia="Times New Roman"/>
              </w:rPr>
            </w:pPr>
            <w:r>
              <w:rPr>
                <w:rFonts w:eastAsia="Times New Roman"/>
              </w:rPr>
              <w:t>5.</w:t>
            </w:r>
            <w:r>
              <w:rPr>
                <w:rFonts w:eastAsia="Times New Roman"/>
              </w:rPr>
              <w:tab/>
              <w:t>Методы организации социально-культурной деятельности.</w:t>
            </w:r>
          </w:p>
          <w:p w:rsidR="00CC326A" w:rsidRDefault="00CC326A">
            <w:pPr>
              <w:widowControl w:val="0"/>
              <w:autoSpaceDE w:val="0"/>
              <w:autoSpaceDN w:val="0"/>
              <w:adjustRightInd w:val="0"/>
              <w:ind w:firstLine="703"/>
              <w:rPr>
                <w:rFonts w:eastAsia="Times New Roman"/>
              </w:rPr>
            </w:pPr>
            <w:r>
              <w:rPr>
                <w:rFonts w:eastAsia="Times New Roman"/>
              </w:rPr>
              <w:t>6.</w:t>
            </w:r>
            <w:r>
              <w:rPr>
                <w:rFonts w:eastAsia="Times New Roman"/>
              </w:rPr>
              <w:tab/>
              <w:t>Средства социально-культурной деятельности и педагогические требования к их эффективному использованию.</w:t>
            </w:r>
          </w:p>
          <w:p w:rsidR="00CC326A" w:rsidRDefault="00CC326A">
            <w:pPr>
              <w:widowControl w:val="0"/>
              <w:autoSpaceDE w:val="0"/>
              <w:autoSpaceDN w:val="0"/>
              <w:adjustRightInd w:val="0"/>
              <w:ind w:firstLine="703"/>
              <w:rPr>
                <w:rFonts w:eastAsia="Times New Roman"/>
              </w:rPr>
            </w:pPr>
            <w:r>
              <w:rPr>
                <w:rFonts w:eastAsia="Times New Roman"/>
              </w:rPr>
              <w:t>7.</w:t>
            </w:r>
            <w:r>
              <w:rPr>
                <w:rFonts w:eastAsia="Times New Roman"/>
              </w:rPr>
              <w:tab/>
              <w:t>Классификация форм социально-культурной деятельности.</w:t>
            </w:r>
          </w:p>
          <w:p w:rsidR="00CC326A" w:rsidRDefault="00CC326A">
            <w:pPr>
              <w:widowControl w:val="0"/>
              <w:autoSpaceDE w:val="0"/>
              <w:autoSpaceDN w:val="0"/>
              <w:adjustRightInd w:val="0"/>
              <w:ind w:firstLine="703"/>
              <w:rPr>
                <w:rFonts w:eastAsia="Times New Roman"/>
              </w:rPr>
            </w:pPr>
            <w:r>
              <w:rPr>
                <w:rFonts w:eastAsia="Times New Roman"/>
              </w:rPr>
              <w:t>8.</w:t>
            </w:r>
            <w:r>
              <w:rPr>
                <w:rFonts w:eastAsia="Times New Roman"/>
              </w:rPr>
              <w:tab/>
              <w:t>Тенденции развития инфраструктуры социально-культурной сферы в современных условиях.</w:t>
            </w:r>
          </w:p>
          <w:p w:rsidR="00CC326A" w:rsidRDefault="00CC326A">
            <w:pPr>
              <w:widowControl w:val="0"/>
              <w:autoSpaceDE w:val="0"/>
              <w:autoSpaceDN w:val="0"/>
              <w:adjustRightInd w:val="0"/>
              <w:ind w:firstLine="703"/>
              <w:rPr>
                <w:rFonts w:eastAsia="Times New Roman"/>
              </w:rPr>
            </w:pPr>
            <w:r>
              <w:rPr>
                <w:rFonts w:eastAsia="Times New Roman"/>
              </w:rPr>
              <w:t>9.</w:t>
            </w:r>
            <w:r>
              <w:rPr>
                <w:rFonts w:eastAsia="Times New Roman"/>
              </w:rPr>
              <w:tab/>
              <w:t>Нормативно-правовое, экономическое и организационно-педагогическое обеспечение деятельности общественных объединений.</w:t>
            </w:r>
          </w:p>
          <w:p w:rsidR="00CC326A" w:rsidRDefault="00CC326A">
            <w:pPr>
              <w:widowControl w:val="0"/>
              <w:autoSpaceDE w:val="0"/>
              <w:autoSpaceDN w:val="0"/>
              <w:adjustRightInd w:val="0"/>
              <w:ind w:firstLine="703"/>
              <w:rPr>
                <w:rFonts w:eastAsia="Times New Roman"/>
              </w:rPr>
            </w:pPr>
            <w:r>
              <w:rPr>
                <w:rFonts w:eastAsia="Times New Roman"/>
              </w:rPr>
              <w:t>10.</w:t>
            </w:r>
            <w:r>
              <w:rPr>
                <w:rFonts w:eastAsia="Times New Roman"/>
              </w:rPr>
              <w:tab/>
              <w:t>Механизм формирования общественно-государственного управления социально-культурной деятельностью.</w:t>
            </w:r>
          </w:p>
          <w:p w:rsidR="00CC326A" w:rsidRDefault="00CC326A">
            <w:pPr>
              <w:pStyle w:val="a4"/>
              <w:jc w:val="both"/>
              <w:rPr>
                <w:rFonts w:eastAsia="Times New Roman"/>
              </w:rPr>
            </w:pPr>
          </w:p>
        </w:tc>
      </w:tr>
    </w:tbl>
    <w:p w:rsidR="00CC326A" w:rsidRDefault="00CC326A" w:rsidP="00CC326A">
      <w:pPr>
        <w:jc w:val="both"/>
        <w:rPr>
          <w:rFonts w:eastAsia="Times New Roman"/>
          <w:i/>
        </w:rPr>
      </w:pPr>
    </w:p>
    <w:p w:rsidR="00BB3CED" w:rsidRPr="007715D0" w:rsidRDefault="00BB3CED" w:rsidP="00BB3CED">
      <w:pPr>
        <w:ind w:right="38"/>
        <w:jc w:val="both"/>
        <w:rPr>
          <w:b/>
          <w:bCs/>
        </w:rPr>
      </w:pPr>
    </w:p>
    <w:p w:rsidR="00BB3CED" w:rsidRPr="007715D0" w:rsidRDefault="00BB3CED" w:rsidP="00BB3CED">
      <w:pPr>
        <w:ind w:right="38"/>
        <w:jc w:val="center"/>
        <w:rPr>
          <w:b/>
          <w:bCs/>
        </w:rPr>
      </w:pPr>
      <w:r w:rsidRPr="007715D0">
        <w:rPr>
          <w:b/>
          <w:bCs/>
        </w:rPr>
        <w:t>Правила написания научных текстов</w:t>
      </w:r>
    </w:p>
    <w:p w:rsidR="00BB3CED" w:rsidRPr="007715D0" w:rsidRDefault="00BB3CED" w:rsidP="00BB3CED">
      <w:pPr>
        <w:ind w:right="38"/>
        <w:jc w:val="center"/>
        <w:rPr>
          <w:b/>
          <w:bCs/>
        </w:rPr>
      </w:pPr>
      <w:r w:rsidRPr="007715D0">
        <w:rPr>
          <w:b/>
          <w:bCs/>
        </w:rPr>
        <w:t>(рефератов, эссе, докладов, рецензий и др</w:t>
      </w:r>
      <w:r w:rsidR="00BF10A5">
        <w:rPr>
          <w:b/>
          <w:bCs/>
        </w:rPr>
        <w:t>угих</w:t>
      </w:r>
      <w:r w:rsidRPr="007715D0">
        <w:rPr>
          <w:b/>
          <w:bCs/>
        </w:rPr>
        <w:t xml:space="preserve"> работ)</w:t>
      </w:r>
    </w:p>
    <w:p w:rsidR="00BB3CED" w:rsidRPr="007715D0" w:rsidRDefault="00BB3CED" w:rsidP="00BB3CED">
      <w:pPr>
        <w:ind w:right="38"/>
        <w:jc w:val="center"/>
      </w:pPr>
    </w:p>
    <w:p w:rsidR="00BB3CED" w:rsidRPr="007715D0" w:rsidRDefault="00BB3CED" w:rsidP="00CC326A">
      <w:pPr>
        <w:ind w:right="40" w:firstLine="709"/>
        <w:jc w:val="both"/>
      </w:pPr>
      <w:r w:rsidRPr="007715D0"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BB3CED" w:rsidRPr="007715D0" w:rsidRDefault="00BB3CED" w:rsidP="00CC326A">
      <w:pPr>
        <w:ind w:right="40" w:firstLine="709"/>
        <w:jc w:val="both"/>
      </w:pPr>
      <w:r w:rsidRPr="007715D0">
        <w:t>• Важно разобраться, кто будет «читателем» Вашей работы.</w:t>
      </w:r>
    </w:p>
    <w:p w:rsidR="00BB3CED" w:rsidRPr="007715D0" w:rsidRDefault="00BB3CED" w:rsidP="00CC326A">
      <w:pPr>
        <w:ind w:right="40" w:firstLine="709"/>
        <w:jc w:val="both"/>
      </w:pPr>
      <w:r w:rsidRPr="007715D0"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BB3CED" w:rsidRPr="007715D0" w:rsidRDefault="00BB3CED" w:rsidP="00CC326A">
      <w:pPr>
        <w:ind w:right="40" w:firstLine="709"/>
        <w:jc w:val="both"/>
      </w:pPr>
      <w:r w:rsidRPr="007715D0"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BB3CED" w:rsidRPr="007715D0" w:rsidRDefault="00BB3CED" w:rsidP="00CC326A">
      <w:pPr>
        <w:ind w:right="40" w:firstLine="709"/>
        <w:jc w:val="both"/>
      </w:pPr>
      <w:r w:rsidRPr="007715D0"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BB3CED" w:rsidRPr="007715D0" w:rsidRDefault="00BB3CED" w:rsidP="00CC326A">
      <w:pPr>
        <w:ind w:right="40" w:firstLine="709"/>
        <w:jc w:val="both"/>
      </w:pPr>
      <w:r w:rsidRPr="007715D0"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BB3CED" w:rsidRPr="007715D0" w:rsidRDefault="00BB3CED" w:rsidP="00CC326A">
      <w:pPr>
        <w:ind w:right="40" w:firstLine="709"/>
        <w:jc w:val="both"/>
      </w:pPr>
      <w:r w:rsidRPr="007715D0">
        <w:lastRenderedPageBreak/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BB3CED" w:rsidRPr="007715D0" w:rsidRDefault="00BB3CED" w:rsidP="00CC326A">
      <w:pPr>
        <w:ind w:right="40" w:firstLine="709"/>
        <w:jc w:val="both"/>
      </w:pPr>
      <w:r w:rsidRPr="007715D0"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BB3CED" w:rsidRDefault="00BB3CED" w:rsidP="00CC326A">
      <w:pPr>
        <w:ind w:right="40" w:firstLine="709"/>
        <w:jc w:val="both"/>
      </w:pPr>
      <w:r w:rsidRPr="007715D0">
        <w:t>Объем текста и различные оформительские требования во многом зависят от принятых в учебном заведении порядков.</w:t>
      </w:r>
      <w:bookmarkStart w:id="1" w:name="_Toc87884424"/>
    </w:p>
    <w:p w:rsidR="00BF10A5" w:rsidRPr="007715D0" w:rsidRDefault="00BF10A5" w:rsidP="00CC326A">
      <w:pPr>
        <w:ind w:right="40" w:firstLine="709"/>
        <w:jc w:val="both"/>
      </w:pPr>
    </w:p>
    <w:p w:rsidR="00BF10A5" w:rsidRDefault="00BF10A5" w:rsidP="00CC326A">
      <w:pPr>
        <w:ind w:right="40" w:firstLine="709"/>
        <w:jc w:val="center"/>
        <w:rPr>
          <w:rFonts w:eastAsia="Times New Roman"/>
          <w:b/>
          <w:i/>
        </w:rPr>
      </w:pPr>
      <w:r>
        <w:rPr>
          <w:rFonts w:eastAsia="Times New Roman"/>
          <w:b/>
          <w:i/>
        </w:rPr>
        <w:t>Методические рекомендации по подготовке докладов.</w:t>
      </w:r>
    </w:p>
    <w:p w:rsidR="00BB3CED" w:rsidRPr="007715D0" w:rsidRDefault="00BB3CED" w:rsidP="00CC326A">
      <w:pPr>
        <w:ind w:right="40" w:firstLine="709"/>
        <w:jc w:val="center"/>
        <w:rPr>
          <w:b/>
          <w:bCs/>
        </w:rPr>
      </w:pPr>
      <w:r w:rsidRPr="007715D0">
        <w:rPr>
          <w:b/>
          <w:bCs/>
        </w:rPr>
        <w:t xml:space="preserve"> </w:t>
      </w:r>
    </w:p>
    <w:p w:rsidR="00BB3CED" w:rsidRPr="007715D0" w:rsidRDefault="00BB3CED" w:rsidP="00CC326A">
      <w:pPr>
        <w:shd w:val="clear" w:color="auto" w:fill="FFFFFF"/>
        <w:ind w:right="40" w:firstLine="709"/>
        <w:jc w:val="both"/>
      </w:pPr>
      <w:r w:rsidRPr="007715D0">
        <w:t>Цель доклада зависит от целей обобщения материала, который будет содержаться в докладе.</w:t>
      </w:r>
    </w:p>
    <w:p w:rsidR="00BB3CED" w:rsidRPr="007715D0" w:rsidRDefault="00BB3CED" w:rsidP="00CC326A">
      <w:pPr>
        <w:shd w:val="clear" w:color="auto" w:fill="FFFFFF"/>
        <w:ind w:right="40" w:firstLine="709"/>
        <w:jc w:val="both"/>
      </w:pPr>
      <w:r w:rsidRPr="007715D0"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BB3CED" w:rsidRPr="007715D0" w:rsidRDefault="00BB3CED" w:rsidP="00CC326A">
      <w:pPr>
        <w:shd w:val="clear" w:color="auto" w:fill="FFFFFF"/>
        <w:ind w:right="40" w:firstLine="709"/>
        <w:jc w:val="both"/>
      </w:pPr>
      <w:r w:rsidRPr="007715D0"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BB3CED" w:rsidRPr="007715D0" w:rsidRDefault="00BB3CED" w:rsidP="00CC326A">
      <w:pPr>
        <w:shd w:val="clear" w:color="auto" w:fill="FFFFFF"/>
        <w:ind w:right="40" w:firstLine="709"/>
        <w:jc w:val="both"/>
      </w:pPr>
      <w:r w:rsidRPr="007715D0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BB3CED" w:rsidRPr="007715D0" w:rsidRDefault="00BB3CED" w:rsidP="00CC326A">
      <w:pPr>
        <w:shd w:val="clear" w:color="auto" w:fill="FFFFFF"/>
        <w:ind w:right="40" w:firstLine="709"/>
        <w:jc w:val="both"/>
      </w:pPr>
      <w:r w:rsidRPr="007715D0">
        <w:t>Материал для доклада необходимо подбирать, обращая особое внимание на следующие его характеристики:</w:t>
      </w:r>
    </w:p>
    <w:p w:rsidR="00BB3CED" w:rsidRPr="007715D0" w:rsidRDefault="00BB3CED" w:rsidP="00CC326A">
      <w:pPr>
        <w:shd w:val="clear" w:color="auto" w:fill="FFFFFF"/>
        <w:ind w:right="40" w:firstLine="709"/>
        <w:jc w:val="both"/>
      </w:pPr>
      <w:r w:rsidRPr="007715D0">
        <w:t>- отношение к теме исследования;</w:t>
      </w:r>
    </w:p>
    <w:p w:rsidR="00BB3CED" w:rsidRPr="007715D0" w:rsidRDefault="00BB3CED" w:rsidP="00CC326A">
      <w:pPr>
        <w:shd w:val="clear" w:color="auto" w:fill="FFFFFF"/>
        <w:ind w:right="40" w:firstLine="709"/>
        <w:jc w:val="both"/>
      </w:pPr>
      <w:r w:rsidRPr="007715D0">
        <w:t>- компетентность автора материала;</w:t>
      </w:r>
    </w:p>
    <w:p w:rsidR="00BB3CED" w:rsidRPr="007715D0" w:rsidRDefault="00BB3CED" w:rsidP="00CC326A">
      <w:pPr>
        <w:shd w:val="clear" w:color="auto" w:fill="FFFFFF"/>
        <w:ind w:right="40" w:firstLine="709"/>
        <w:jc w:val="both"/>
      </w:pPr>
      <w:r w:rsidRPr="007715D0">
        <w:t>- конкретизация и подробность;</w:t>
      </w:r>
    </w:p>
    <w:p w:rsidR="00BB3CED" w:rsidRPr="007715D0" w:rsidRDefault="00BB3CED" w:rsidP="00CC326A">
      <w:pPr>
        <w:shd w:val="clear" w:color="auto" w:fill="FFFFFF"/>
        <w:ind w:right="40" w:firstLine="709"/>
        <w:jc w:val="both"/>
      </w:pPr>
      <w:r w:rsidRPr="007715D0">
        <w:t>- новизна;</w:t>
      </w:r>
    </w:p>
    <w:p w:rsidR="00BB3CED" w:rsidRPr="007715D0" w:rsidRDefault="00BB3CED" w:rsidP="00CC326A">
      <w:pPr>
        <w:shd w:val="clear" w:color="auto" w:fill="FFFFFF"/>
        <w:ind w:right="40" w:firstLine="709"/>
        <w:jc w:val="both"/>
      </w:pPr>
      <w:r w:rsidRPr="007715D0">
        <w:t>- научность и объективность;</w:t>
      </w:r>
    </w:p>
    <w:p w:rsidR="00BB3CED" w:rsidRPr="007715D0" w:rsidRDefault="00BB3CED" w:rsidP="00CC326A">
      <w:pPr>
        <w:shd w:val="clear" w:color="auto" w:fill="FFFFFF"/>
        <w:ind w:right="40" w:firstLine="709"/>
        <w:jc w:val="both"/>
      </w:pPr>
      <w:r w:rsidRPr="007715D0">
        <w:t>- значение для исследования.</w:t>
      </w:r>
    </w:p>
    <w:p w:rsidR="00BB3CED" w:rsidRPr="007715D0" w:rsidRDefault="00BB3CED" w:rsidP="00CC326A">
      <w:pPr>
        <w:shd w:val="clear" w:color="auto" w:fill="FFFFFF"/>
        <w:ind w:right="40" w:firstLine="709"/>
        <w:jc w:val="both"/>
      </w:pPr>
      <w:r w:rsidRPr="007715D0">
        <w:t>Источник материала: периодические издания, научная литература, материала научных конференций, Интернет 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BB3CED" w:rsidRPr="007715D0" w:rsidRDefault="00BB3CED" w:rsidP="00CC326A">
      <w:pPr>
        <w:shd w:val="clear" w:color="auto" w:fill="FFFFFF"/>
        <w:ind w:right="40" w:firstLine="709"/>
        <w:jc w:val="both"/>
      </w:pPr>
      <w:r w:rsidRPr="007715D0"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BB3CED" w:rsidRPr="007715D0" w:rsidRDefault="00BB3CED" w:rsidP="00CC326A">
      <w:pPr>
        <w:shd w:val="clear" w:color="auto" w:fill="FFFFFF"/>
        <w:ind w:right="40" w:firstLine="709"/>
        <w:jc w:val="both"/>
      </w:pPr>
      <w:r w:rsidRPr="007715D0">
        <w:t>Если в материале используются цитаты или определения других авторов, то необходимо ссылаться на таких авторов. </w:t>
      </w:r>
    </w:p>
    <w:p w:rsidR="00BB3CED" w:rsidRDefault="00BB3CED" w:rsidP="00CC326A">
      <w:pPr>
        <w:shd w:val="clear" w:color="auto" w:fill="FFFFFF"/>
        <w:ind w:right="40" w:firstLine="709"/>
        <w:jc w:val="both"/>
      </w:pPr>
      <w:r w:rsidRPr="007715D0">
        <w:lastRenderedPageBreak/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BF10A5" w:rsidRDefault="00BF10A5" w:rsidP="00CC326A">
      <w:pPr>
        <w:shd w:val="clear" w:color="auto" w:fill="FFFFFF"/>
        <w:ind w:right="40" w:firstLine="709"/>
        <w:jc w:val="both"/>
      </w:pPr>
    </w:p>
    <w:p w:rsidR="00CC326A" w:rsidRDefault="00CC326A" w:rsidP="00BF10A5">
      <w:pPr>
        <w:jc w:val="center"/>
        <w:rPr>
          <w:rFonts w:eastAsia="Times New Roman"/>
          <w:b/>
          <w:i/>
        </w:rPr>
      </w:pPr>
      <w:r>
        <w:rPr>
          <w:rFonts w:eastAsia="Times New Roman"/>
          <w:b/>
          <w:i/>
        </w:rPr>
        <w:t>Методические рекомендации по подготовке</w:t>
      </w:r>
      <w:r w:rsidR="00BF10A5">
        <w:rPr>
          <w:rFonts w:eastAsia="Times New Roman"/>
          <w:b/>
          <w:i/>
        </w:rPr>
        <w:t xml:space="preserve"> контрольных работ.</w:t>
      </w:r>
    </w:p>
    <w:p w:rsidR="00CC326A" w:rsidRDefault="00CC326A" w:rsidP="00CC326A">
      <w:pPr>
        <w:jc w:val="both"/>
        <w:rPr>
          <w:b/>
          <w:i/>
          <w:iCs/>
          <w:spacing w:val="-2"/>
          <w:sz w:val="28"/>
          <w:szCs w:val="28"/>
          <w:lang w:eastAsia="en-US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1544"/>
        <w:gridCol w:w="7790"/>
      </w:tblGrid>
      <w:tr w:rsidR="00CC326A" w:rsidTr="00CC326A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26A" w:rsidRDefault="00CC326A">
            <w:pPr>
              <w:widowControl w:val="0"/>
              <w:autoSpaceDE w:val="0"/>
              <w:autoSpaceDN w:val="0"/>
              <w:adjustRightInd w:val="0"/>
              <w:ind w:firstLine="701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№п/п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26A" w:rsidRDefault="00CC326A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Задание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26A" w:rsidRDefault="00CC326A">
            <w:pPr>
              <w:widowControl w:val="0"/>
              <w:autoSpaceDE w:val="0"/>
              <w:autoSpaceDN w:val="0"/>
              <w:adjustRightInd w:val="0"/>
              <w:ind w:firstLine="701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Требования к выполнению и процедуре оценивания</w:t>
            </w:r>
          </w:p>
        </w:tc>
      </w:tr>
      <w:tr w:rsidR="00CC326A" w:rsidTr="00CC326A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26A" w:rsidRDefault="00CC326A">
            <w:pPr>
              <w:widowControl w:val="0"/>
              <w:autoSpaceDE w:val="0"/>
              <w:autoSpaceDN w:val="0"/>
              <w:adjustRightInd w:val="0"/>
              <w:ind w:firstLine="701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26A" w:rsidRDefault="00CC326A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Контрольная работа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26A" w:rsidRDefault="00CC326A">
            <w:pPr>
              <w:widowControl w:val="0"/>
              <w:autoSpaceDE w:val="0"/>
              <w:autoSpaceDN w:val="0"/>
              <w:adjustRightInd w:val="0"/>
              <w:ind w:firstLine="701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Контрольная работа должна состоять из введения, двух глав, содержащих не менее двух параграфов, заключения, списка литературы и приложений (если это необходимо). Написанию контрольной работы предшествует разработка плана. Первая глава посвящается теоретическим вопросам, во вторую помещается практический материал и отдельные теоретические положения, если этого требует логика исследования. Контрольная работа начинается с титульного листа, в котором указывается наименование учебного заведения, специальности и темы, фамилия, имя, отчество автора, курс и номер группы, где он обучается, год выполнения работы.</w:t>
            </w:r>
            <w:bookmarkStart w:id="2" w:name="b"/>
            <w:bookmarkEnd w:id="2"/>
            <w:r>
              <w:rPr>
                <w:rFonts w:eastAsia="Times New Roman"/>
              </w:rPr>
              <w:t xml:space="preserve"> Контрольная работа выполняется на компьютере в одном экземпляре и оформляется  на лицевой стороне белой бумаги:</w:t>
            </w:r>
          </w:p>
          <w:p w:rsidR="00CC326A" w:rsidRDefault="00CC326A" w:rsidP="00CC326A">
            <w:pPr>
              <w:numPr>
                <w:ilvl w:val="0"/>
                <w:numId w:val="9"/>
              </w:numPr>
              <w:ind w:left="714" w:hanging="35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размер бумаги стандартного формата А4 (210 х 297 мм); </w:t>
            </w:r>
          </w:p>
          <w:p w:rsidR="00CC326A" w:rsidRDefault="00CC326A" w:rsidP="00CC326A">
            <w:pPr>
              <w:numPr>
                <w:ilvl w:val="0"/>
                <w:numId w:val="9"/>
              </w:numPr>
              <w:ind w:left="714" w:hanging="35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поля: левое – 30 мм, верхнее – 20 мм, правое – 10 мм, нижнее – 20 мм; </w:t>
            </w:r>
          </w:p>
          <w:p w:rsidR="00CC326A" w:rsidRDefault="00CC326A" w:rsidP="00CC326A">
            <w:pPr>
              <w:numPr>
                <w:ilvl w:val="0"/>
                <w:numId w:val="9"/>
              </w:numPr>
              <w:ind w:left="714" w:hanging="35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ориентация: книжная; </w:t>
            </w:r>
          </w:p>
          <w:p w:rsidR="00CC326A" w:rsidRDefault="00CC326A" w:rsidP="00CC326A">
            <w:pPr>
              <w:numPr>
                <w:ilvl w:val="0"/>
                <w:numId w:val="9"/>
              </w:numPr>
              <w:ind w:left="714" w:hanging="35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шрифт: </w:t>
            </w:r>
            <w:proofErr w:type="spellStart"/>
            <w:r>
              <w:rPr>
                <w:rFonts w:eastAsia="Times New Roman"/>
              </w:rPr>
              <w:t>Times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New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Roman</w:t>
            </w:r>
            <w:proofErr w:type="spellEnd"/>
            <w:r>
              <w:rPr>
                <w:rFonts w:eastAsia="Times New Roman"/>
              </w:rPr>
              <w:t xml:space="preserve">, 14 </w:t>
            </w:r>
            <w:proofErr w:type="spellStart"/>
            <w:r>
              <w:rPr>
                <w:rFonts w:eastAsia="Times New Roman"/>
              </w:rPr>
              <w:t>пт</w:t>
            </w:r>
            <w:proofErr w:type="spellEnd"/>
            <w:r>
              <w:rPr>
                <w:rFonts w:eastAsia="Times New Roman"/>
              </w:rPr>
              <w:t xml:space="preserve"> в основном тексте, 12 </w:t>
            </w:r>
            <w:proofErr w:type="spellStart"/>
            <w:r>
              <w:rPr>
                <w:rFonts w:eastAsia="Times New Roman"/>
              </w:rPr>
              <w:t>пт</w:t>
            </w:r>
            <w:proofErr w:type="spellEnd"/>
            <w:r>
              <w:rPr>
                <w:rFonts w:eastAsia="Times New Roman"/>
              </w:rPr>
              <w:t xml:space="preserve"> в сносках; </w:t>
            </w:r>
          </w:p>
          <w:p w:rsidR="00CC326A" w:rsidRDefault="00CC326A" w:rsidP="00CC326A">
            <w:pPr>
              <w:numPr>
                <w:ilvl w:val="0"/>
                <w:numId w:val="9"/>
              </w:numPr>
              <w:ind w:left="714" w:hanging="35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междустрочный интервал: полуторный в основном тексте, одинарный в подстрочных ссылках; </w:t>
            </w:r>
          </w:p>
          <w:p w:rsidR="00CC326A" w:rsidRDefault="00CC326A" w:rsidP="00CC326A">
            <w:pPr>
              <w:numPr>
                <w:ilvl w:val="0"/>
                <w:numId w:val="9"/>
              </w:numPr>
              <w:ind w:left="714" w:hanging="35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расстановка переносов – автоматическая; </w:t>
            </w:r>
          </w:p>
          <w:p w:rsidR="00CC326A" w:rsidRDefault="00CC326A" w:rsidP="00CC326A">
            <w:pPr>
              <w:numPr>
                <w:ilvl w:val="0"/>
                <w:numId w:val="9"/>
              </w:numPr>
              <w:ind w:left="714" w:hanging="35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форматирование основного текста и ссылок – в параметре «по ширине» </w:t>
            </w:r>
          </w:p>
          <w:p w:rsidR="00CC326A" w:rsidRDefault="00CC326A" w:rsidP="00CC326A">
            <w:pPr>
              <w:numPr>
                <w:ilvl w:val="0"/>
                <w:numId w:val="9"/>
              </w:numPr>
              <w:ind w:left="714" w:hanging="35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цвет шрифта – черный; </w:t>
            </w:r>
          </w:p>
          <w:p w:rsidR="00CC326A" w:rsidRDefault="00CC326A" w:rsidP="00CC326A">
            <w:pPr>
              <w:numPr>
                <w:ilvl w:val="0"/>
                <w:numId w:val="9"/>
              </w:numPr>
              <w:ind w:left="714" w:hanging="35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красная строка – 1,25 см. </w:t>
            </w:r>
          </w:p>
          <w:p w:rsidR="00CC326A" w:rsidRDefault="00CC326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/>
              </w:rPr>
            </w:pPr>
            <w:bookmarkStart w:id="3" w:name="a"/>
            <w:bookmarkEnd w:id="3"/>
            <w:r>
              <w:rPr>
                <w:rFonts w:eastAsia="Times New Roman"/>
              </w:rPr>
              <w:t>Объем контрольной работы должен составлять 10-15 страниц, включая список используемой литературы и приложения. В тексте выделяются абзацы. Каждая новая глава, а также введение, заключение, список литературы и приложения начинаются с новой страницы.</w:t>
            </w:r>
          </w:p>
          <w:p w:rsidR="00CC326A" w:rsidRDefault="00CC326A">
            <w:pPr>
              <w:widowControl w:val="0"/>
              <w:autoSpaceDE w:val="0"/>
              <w:autoSpaceDN w:val="0"/>
              <w:adjustRightInd w:val="0"/>
              <w:ind w:firstLine="701"/>
              <w:rPr>
                <w:rFonts w:eastAsia="Times New Roman"/>
              </w:rPr>
            </w:pPr>
            <w:bookmarkStart w:id="4" w:name="c"/>
            <w:bookmarkEnd w:id="4"/>
            <w:r>
              <w:rPr>
                <w:rFonts w:eastAsia="Times New Roman"/>
              </w:rPr>
              <w:t>Требования к нумерации страниц:</w:t>
            </w:r>
          </w:p>
          <w:p w:rsidR="00CC326A" w:rsidRDefault="00CC326A" w:rsidP="00CC326A">
            <w:pPr>
              <w:numPr>
                <w:ilvl w:val="0"/>
                <w:numId w:val="9"/>
              </w:numPr>
              <w:ind w:left="714" w:hanging="35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последовательная нумерация всех листов, начиная с 3-й страницы (введение), т. е. после титульного листа и оглавления, включая главы, заключение, список литературы и приложения (если они имеются в работе); </w:t>
            </w:r>
          </w:p>
          <w:p w:rsidR="00CC326A" w:rsidRDefault="00CC326A" w:rsidP="00CC326A">
            <w:pPr>
              <w:numPr>
                <w:ilvl w:val="0"/>
                <w:numId w:val="9"/>
              </w:numPr>
              <w:ind w:left="714" w:hanging="35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нумерация страниц, на которых даются приложения, является сквозной и продолжает общую нумерацию страниц основного текста; </w:t>
            </w:r>
          </w:p>
          <w:p w:rsidR="00CC326A" w:rsidRDefault="00CC326A" w:rsidP="00CC326A">
            <w:pPr>
              <w:numPr>
                <w:ilvl w:val="0"/>
                <w:numId w:val="10"/>
              </w:numPr>
              <w:ind w:left="714" w:hanging="357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номер страницы располагается в нижнем правом углу. </w:t>
            </w:r>
          </w:p>
          <w:p w:rsidR="00CC326A" w:rsidRDefault="00CC326A">
            <w:pPr>
              <w:pStyle w:val="aa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 цитировании или использовании каких-либо положений из других работ даются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ссылки на автора и источник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из которого заимствуется материал. Если в работе приводится цитата для подтверждения рассматриваемых положений, то в её тексте сохраняются все особенности документа, из которого она взята: орфография,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пунктуация, расстановка абзацев, шрифтовые выделения. Цитата внутри текста заключается в кавычки. Все цитаты, а также заимствованные из различных документов статистические данные подтверждаются библиографической ссылкой на источник. При повторных ссылках полное описание источника дается только при первой сноске. Если несколько ссылок на один и тот же источник приводится на одной странице работы, то в сносках подставляют слова «Там же» и номер страницы, на которую делается ссылка.</w:t>
            </w:r>
          </w:p>
          <w:p w:rsidR="00CC326A" w:rsidRDefault="00CC326A">
            <w:pPr>
              <w:widowControl w:val="0"/>
              <w:autoSpaceDE w:val="0"/>
              <w:autoSpaceDN w:val="0"/>
              <w:adjustRightInd w:val="0"/>
              <w:ind w:firstLine="701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</w:rPr>
              <w:t xml:space="preserve">Оценки за контрольную работу выставляются по 5-ти балльной шкале: </w:t>
            </w:r>
          </w:p>
          <w:p w:rsidR="00CC326A" w:rsidRDefault="00CC326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 баллов. Работа выполнена самостоятельно, в соответствии с заданием и в полном объеме, основные положения работы освещены в докладе, ответы на вопросы являются исчерпывающими, качество оформления работы отвечает предъявляемым требованиям.</w:t>
            </w:r>
          </w:p>
          <w:p w:rsidR="00CC326A" w:rsidRDefault="00CC326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 балла. Основанием для снижения оценки может служить нечеткое представление о сущности результатов исследования на защите, затруднения при ответах на вопросы или недостаточный уровень качества оформления работы.</w:t>
            </w:r>
          </w:p>
          <w:p w:rsidR="00CC326A" w:rsidRDefault="00CC326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 балла. Дополнительное снижение оценки может быть вызвано выполнением работы не в полном объеме, неспособностью студента правильно интерпретировать полученные результаты или неверными ответами на вопросы по существу проделанной работы.</w:t>
            </w:r>
          </w:p>
          <w:p w:rsidR="00CC326A" w:rsidRDefault="00CC326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 xml:space="preserve">Менее 3 баллов оценивается работа, которая не соответствует специальности, не содержит теоретического и практического материала, не соответствует требованиям по ее оформлению. Работа не принимается, её необходимо переделать. </w:t>
            </w:r>
          </w:p>
        </w:tc>
      </w:tr>
      <w:tr w:rsidR="00CC326A" w:rsidTr="00CC326A">
        <w:tc>
          <w:tcPr>
            <w:tcW w:w="10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6A" w:rsidRDefault="00CC326A">
            <w:pPr>
              <w:widowControl w:val="0"/>
              <w:autoSpaceDE w:val="0"/>
              <w:autoSpaceDN w:val="0"/>
              <w:adjustRightInd w:val="0"/>
              <w:ind w:firstLine="701"/>
              <w:jc w:val="both"/>
              <w:rPr>
                <w:bCs/>
                <w:color w:val="000000"/>
                <w:lang w:eastAsia="zh-CN"/>
              </w:rPr>
            </w:pPr>
            <w:r>
              <w:rPr>
                <w:bCs/>
                <w:color w:val="000000"/>
                <w:lang w:eastAsia="zh-CN"/>
              </w:rPr>
              <w:lastRenderedPageBreak/>
              <w:t>Примерные темы контрольных работ</w:t>
            </w:r>
          </w:p>
          <w:p w:rsidR="00CC326A" w:rsidRDefault="00CC326A">
            <w:pPr>
              <w:widowControl w:val="0"/>
              <w:autoSpaceDE w:val="0"/>
              <w:autoSpaceDN w:val="0"/>
              <w:adjustRightInd w:val="0"/>
              <w:ind w:firstLine="701"/>
              <w:jc w:val="both"/>
              <w:rPr>
                <w:b/>
                <w:bCs/>
                <w:color w:val="000000"/>
                <w:u w:val="single"/>
                <w:lang w:eastAsia="zh-CN"/>
              </w:rPr>
            </w:pPr>
          </w:p>
          <w:p w:rsidR="00CC326A" w:rsidRDefault="00CC326A" w:rsidP="00CC326A">
            <w:pPr>
              <w:pStyle w:val="a4"/>
              <w:numPr>
                <w:ilvl w:val="0"/>
                <w:numId w:val="11"/>
              </w:numPr>
              <w:jc w:val="both"/>
            </w:pPr>
            <w:r>
              <w:t>Система общественных формирований, организаций, движений в России и нормативно-правовое обеспечение их деятельности.</w:t>
            </w:r>
          </w:p>
          <w:p w:rsidR="00CC326A" w:rsidRDefault="00CC326A" w:rsidP="00CC326A">
            <w:pPr>
              <w:pStyle w:val="a4"/>
              <w:numPr>
                <w:ilvl w:val="0"/>
                <w:numId w:val="11"/>
              </w:numPr>
              <w:jc w:val="both"/>
            </w:pPr>
            <w:r>
              <w:t>Типология и основные направления деятельности общественных формирований, организаций, движений.</w:t>
            </w:r>
          </w:p>
          <w:p w:rsidR="00CC326A" w:rsidRDefault="00CC326A" w:rsidP="00CC326A">
            <w:pPr>
              <w:pStyle w:val="a4"/>
              <w:numPr>
                <w:ilvl w:val="0"/>
                <w:numId w:val="11"/>
              </w:numPr>
              <w:jc w:val="both"/>
            </w:pPr>
            <w:r>
              <w:t xml:space="preserve">Общественные формирования (фонды, движения и объединения) в политической, экономической, духовной жизни граждан России. </w:t>
            </w:r>
          </w:p>
          <w:p w:rsidR="00CC326A" w:rsidRDefault="00CC326A" w:rsidP="00CC326A">
            <w:pPr>
              <w:pStyle w:val="a4"/>
              <w:numPr>
                <w:ilvl w:val="0"/>
                <w:numId w:val="11"/>
              </w:numPr>
              <w:jc w:val="both"/>
            </w:pPr>
            <w:r>
              <w:t>Общественная организация и ресурсы её социально-культурной деятельности.</w:t>
            </w:r>
          </w:p>
          <w:p w:rsidR="00CC326A" w:rsidRDefault="00CC326A" w:rsidP="00CC326A">
            <w:pPr>
              <w:pStyle w:val="a4"/>
              <w:numPr>
                <w:ilvl w:val="0"/>
                <w:numId w:val="11"/>
              </w:numPr>
              <w:jc w:val="both"/>
            </w:pPr>
            <w:r>
              <w:t>Направления и виды социально-культурной работы общественных формирований, организаций, движений.</w:t>
            </w:r>
          </w:p>
          <w:p w:rsidR="00CC326A" w:rsidRDefault="00CC326A" w:rsidP="00CC326A">
            <w:pPr>
              <w:pStyle w:val="a4"/>
              <w:numPr>
                <w:ilvl w:val="0"/>
                <w:numId w:val="11"/>
              </w:numPr>
              <w:jc w:val="both"/>
            </w:pPr>
            <w:r>
              <w:t>Деятельность международных общественных организаций</w:t>
            </w:r>
          </w:p>
          <w:p w:rsidR="00CC326A" w:rsidRDefault="00CC326A" w:rsidP="00CC326A">
            <w:pPr>
              <w:pStyle w:val="a4"/>
              <w:numPr>
                <w:ilvl w:val="0"/>
                <w:numId w:val="11"/>
              </w:numPr>
            </w:pPr>
            <w:r>
              <w:t>Разработка проектов социально-культурной работы общественных организаций</w:t>
            </w:r>
          </w:p>
          <w:p w:rsidR="00CC326A" w:rsidRDefault="00CC326A" w:rsidP="00CC326A">
            <w:pPr>
              <w:pStyle w:val="a4"/>
              <w:numPr>
                <w:ilvl w:val="0"/>
                <w:numId w:val="11"/>
              </w:numPr>
            </w:pPr>
            <w:r>
              <w:t xml:space="preserve">Понятие и структура гражданского общества. </w:t>
            </w:r>
          </w:p>
          <w:p w:rsidR="00CC326A" w:rsidRDefault="00CC326A" w:rsidP="00CC326A">
            <w:pPr>
              <w:pStyle w:val="a4"/>
              <w:numPr>
                <w:ilvl w:val="0"/>
                <w:numId w:val="11"/>
              </w:numPr>
            </w:pPr>
            <w:r>
              <w:t>Проблемы становления гражданского общества в России.</w:t>
            </w:r>
          </w:p>
          <w:p w:rsidR="00CC326A" w:rsidRDefault="00CC326A" w:rsidP="00CC326A">
            <w:pPr>
              <w:pStyle w:val="a4"/>
              <w:numPr>
                <w:ilvl w:val="0"/>
                <w:numId w:val="11"/>
              </w:numPr>
            </w:pPr>
            <w:r>
              <w:t xml:space="preserve">Общественные объединения как элементы политической системы гражданского общества. </w:t>
            </w:r>
          </w:p>
          <w:p w:rsidR="00CC326A" w:rsidRDefault="00CC326A" w:rsidP="00CC326A">
            <w:pPr>
              <w:pStyle w:val="a4"/>
              <w:numPr>
                <w:ilvl w:val="0"/>
                <w:numId w:val="11"/>
              </w:numPr>
            </w:pPr>
            <w:r>
              <w:t xml:space="preserve">Понятие и функции общественных объединений. </w:t>
            </w:r>
          </w:p>
          <w:p w:rsidR="00CC326A" w:rsidRDefault="00CC326A" w:rsidP="00CC326A">
            <w:pPr>
              <w:pStyle w:val="a4"/>
              <w:numPr>
                <w:ilvl w:val="0"/>
                <w:numId w:val="11"/>
              </w:numPr>
            </w:pPr>
            <w:r>
              <w:t xml:space="preserve">Типы и виды общественных объединений. </w:t>
            </w:r>
          </w:p>
          <w:p w:rsidR="00CC326A" w:rsidRDefault="00CC326A" w:rsidP="00CC326A">
            <w:pPr>
              <w:pStyle w:val="a4"/>
              <w:numPr>
                <w:ilvl w:val="0"/>
                <w:numId w:val="11"/>
              </w:numPr>
            </w:pPr>
            <w:r>
              <w:t xml:space="preserve">Правовой статус общественных объединений. </w:t>
            </w:r>
          </w:p>
          <w:p w:rsidR="00CC326A" w:rsidRDefault="00CC326A" w:rsidP="00CC326A">
            <w:pPr>
              <w:pStyle w:val="a4"/>
              <w:numPr>
                <w:ilvl w:val="0"/>
                <w:numId w:val="11"/>
              </w:numPr>
            </w:pPr>
            <w:r>
              <w:t>Законодательная база, регламентирующая деятельность общественных объединений в РФ</w:t>
            </w:r>
          </w:p>
          <w:p w:rsidR="00CC326A" w:rsidRDefault="00CC326A" w:rsidP="00CC326A">
            <w:pPr>
              <w:pStyle w:val="a4"/>
              <w:numPr>
                <w:ilvl w:val="0"/>
                <w:numId w:val="11"/>
              </w:numPr>
            </w:pPr>
            <w:r>
              <w:t xml:space="preserve"> Определение понятия «организация».</w:t>
            </w:r>
          </w:p>
          <w:p w:rsidR="00CC326A" w:rsidRDefault="00CC326A" w:rsidP="00CC326A">
            <w:pPr>
              <w:pStyle w:val="a4"/>
              <w:numPr>
                <w:ilvl w:val="0"/>
                <w:numId w:val="11"/>
              </w:numPr>
            </w:pPr>
            <w:r>
              <w:t xml:space="preserve"> Эволюция взглядов на сущность и структуру организаций. </w:t>
            </w:r>
          </w:p>
          <w:p w:rsidR="00CC326A" w:rsidRDefault="00CC326A" w:rsidP="00CC326A">
            <w:pPr>
              <w:pStyle w:val="a4"/>
              <w:numPr>
                <w:ilvl w:val="0"/>
                <w:numId w:val="11"/>
              </w:numPr>
            </w:pPr>
            <w:r>
              <w:t xml:space="preserve">Внутренняя и внешняя среда организации. </w:t>
            </w:r>
          </w:p>
          <w:p w:rsidR="00CC326A" w:rsidRDefault="00CC326A" w:rsidP="00CC326A">
            <w:pPr>
              <w:pStyle w:val="a4"/>
              <w:numPr>
                <w:ilvl w:val="0"/>
                <w:numId w:val="11"/>
              </w:numPr>
            </w:pPr>
            <w:r>
              <w:t>Понятие и классификация социальных организаций.</w:t>
            </w:r>
          </w:p>
          <w:p w:rsidR="00CC326A" w:rsidRDefault="00CC326A" w:rsidP="00CC326A">
            <w:pPr>
              <w:pStyle w:val="a4"/>
              <w:numPr>
                <w:ilvl w:val="0"/>
                <w:numId w:val="11"/>
              </w:numPr>
            </w:pPr>
            <w:r>
              <w:lastRenderedPageBreak/>
              <w:t xml:space="preserve"> Основные характеристики и свойства организационной культуры</w:t>
            </w:r>
          </w:p>
          <w:p w:rsidR="00CC326A" w:rsidRDefault="00CC326A" w:rsidP="00CC326A">
            <w:pPr>
              <w:pStyle w:val="a4"/>
              <w:numPr>
                <w:ilvl w:val="0"/>
                <w:numId w:val="11"/>
              </w:numPr>
            </w:pPr>
            <w:r>
              <w:t xml:space="preserve">Понятие и сущность социально-культурного проектирования деятельности общественных организаций. </w:t>
            </w:r>
          </w:p>
          <w:p w:rsidR="00CC326A" w:rsidRDefault="00CC326A" w:rsidP="00CC326A">
            <w:pPr>
              <w:pStyle w:val="a4"/>
              <w:numPr>
                <w:ilvl w:val="0"/>
                <w:numId w:val="11"/>
              </w:numPr>
            </w:pPr>
            <w:r>
              <w:t xml:space="preserve">Современные подходы, формы и методы социально-культурного проектирования в сфере реализации государственной культурной политики. </w:t>
            </w:r>
          </w:p>
          <w:p w:rsidR="00CC326A" w:rsidRDefault="00CC326A" w:rsidP="00CC326A">
            <w:pPr>
              <w:pStyle w:val="a4"/>
              <w:numPr>
                <w:ilvl w:val="0"/>
                <w:numId w:val="11"/>
              </w:numPr>
            </w:pPr>
            <w:r>
              <w:t xml:space="preserve">Социально-культурная деятельность общественных объединений в РФ. </w:t>
            </w:r>
          </w:p>
          <w:p w:rsidR="00CC326A" w:rsidRDefault="00CC326A" w:rsidP="00CC326A">
            <w:pPr>
              <w:pStyle w:val="a4"/>
              <w:numPr>
                <w:ilvl w:val="0"/>
                <w:numId w:val="11"/>
              </w:numPr>
            </w:pPr>
            <w:r>
              <w:t xml:space="preserve">Социально-культурные технологии проектирования деятельности региональных общественных организаций. </w:t>
            </w:r>
          </w:p>
          <w:p w:rsidR="00CC326A" w:rsidRDefault="00CC326A" w:rsidP="00CC326A">
            <w:pPr>
              <w:pStyle w:val="a4"/>
              <w:numPr>
                <w:ilvl w:val="0"/>
                <w:numId w:val="11"/>
              </w:numPr>
            </w:pPr>
            <w:r>
              <w:t xml:space="preserve">Социально-культурные технологии проектирования деятельности молодежных и детских общественных объединений. </w:t>
            </w:r>
          </w:p>
          <w:p w:rsidR="00CC326A" w:rsidRDefault="00CC326A" w:rsidP="00CC326A">
            <w:pPr>
              <w:pStyle w:val="a4"/>
              <w:numPr>
                <w:ilvl w:val="0"/>
                <w:numId w:val="11"/>
              </w:numPr>
            </w:pPr>
            <w:r>
              <w:t>Инновационные технологии проектирования деятельности общественных организаций.</w:t>
            </w:r>
          </w:p>
          <w:p w:rsidR="00CC326A" w:rsidRDefault="00CC326A">
            <w:pPr>
              <w:widowControl w:val="0"/>
              <w:autoSpaceDE w:val="0"/>
              <w:autoSpaceDN w:val="0"/>
              <w:adjustRightInd w:val="0"/>
              <w:ind w:firstLine="701"/>
              <w:rPr>
                <w:rFonts w:eastAsia="Times New Roman"/>
              </w:rPr>
            </w:pPr>
          </w:p>
        </w:tc>
      </w:tr>
    </w:tbl>
    <w:p w:rsidR="00CC326A" w:rsidRDefault="00CC326A" w:rsidP="00CC326A">
      <w:pPr>
        <w:ind w:left="1080"/>
        <w:jc w:val="both"/>
        <w:rPr>
          <w:b/>
          <w:i/>
          <w:iCs/>
          <w:spacing w:val="-2"/>
          <w:sz w:val="28"/>
          <w:szCs w:val="28"/>
          <w:lang w:eastAsia="en-US"/>
        </w:rPr>
      </w:pPr>
    </w:p>
    <w:bookmarkEnd w:id="1"/>
    <w:p w:rsidR="00BB3CED" w:rsidRPr="007715D0" w:rsidRDefault="00BB3CED" w:rsidP="00CC326A">
      <w:pPr>
        <w:ind w:right="40" w:firstLine="709"/>
        <w:jc w:val="center"/>
        <w:rPr>
          <w:b/>
          <w:bCs/>
        </w:rPr>
      </w:pPr>
      <w:r w:rsidRPr="007715D0">
        <w:rPr>
          <w:b/>
          <w:bCs/>
        </w:rPr>
        <w:t>Подготовка к экзаменам и зачетам</w:t>
      </w:r>
    </w:p>
    <w:p w:rsidR="00BB3CED" w:rsidRPr="007715D0" w:rsidRDefault="00BB3CED" w:rsidP="00CC326A">
      <w:pPr>
        <w:ind w:right="40" w:firstLine="709"/>
        <w:jc w:val="both"/>
      </w:pPr>
      <w:r w:rsidRPr="007715D0"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BB3CED" w:rsidRPr="007715D0" w:rsidRDefault="00BB3CED" w:rsidP="00CC326A">
      <w:pPr>
        <w:ind w:right="38" w:firstLine="709"/>
        <w:jc w:val="both"/>
      </w:pPr>
      <w:r w:rsidRPr="007715D0"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BB3CED" w:rsidRPr="007715D0" w:rsidRDefault="00BB3CED" w:rsidP="00CC326A">
      <w:pPr>
        <w:ind w:right="38" w:firstLine="709"/>
        <w:jc w:val="both"/>
      </w:pPr>
      <w:r w:rsidRPr="007715D0"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BB3CED" w:rsidRPr="007715D0" w:rsidRDefault="00BB3CED" w:rsidP="00CC326A">
      <w:pPr>
        <w:ind w:right="38" w:firstLine="709"/>
        <w:jc w:val="both"/>
      </w:pPr>
      <w:r w:rsidRPr="007715D0"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BB3CED" w:rsidRPr="007715D0" w:rsidRDefault="00BB3CED" w:rsidP="00CC326A">
      <w:pPr>
        <w:ind w:right="38" w:firstLine="709"/>
        <w:jc w:val="both"/>
      </w:pPr>
      <w:r w:rsidRPr="007715D0"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BB3CED" w:rsidRPr="007715D0" w:rsidRDefault="00BB3CED" w:rsidP="00CC326A">
      <w:pPr>
        <w:ind w:right="38" w:firstLine="709"/>
        <w:jc w:val="both"/>
      </w:pPr>
      <w:r w:rsidRPr="007715D0"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BB3CED" w:rsidRPr="007715D0" w:rsidRDefault="00BB3CED" w:rsidP="00CC326A">
      <w:pPr>
        <w:ind w:right="38" w:firstLine="709"/>
        <w:jc w:val="both"/>
      </w:pPr>
      <w:r w:rsidRPr="007715D0"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BB3CED" w:rsidRPr="007715D0" w:rsidRDefault="00BB3CED" w:rsidP="00CC326A">
      <w:pPr>
        <w:ind w:right="38" w:firstLine="709"/>
        <w:jc w:val="both"/>
      </w:pPr>
      <w:r w:rsidRPr="007715D0"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BB3CED" w:rsidRPr="007715D0" w:rsidRDefault="00BB3CED" w:rsidP="00CC326A">
      <w:pPr>
        <w:ind w:right="38" w:firstLine="709"/>
        <w:jc w:val="both"/>
      </w:pPr>
      <w:r w:rsidRPr="007715D0"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BB3CED" w:rsidRPr="007715D0" w:rsidRDefault="00BB3CED" w:rsidP="00CC326A">
      <w:pPr>
        <w:ind w:right="38" w:firstLine="709"/>
        <w:rPr>
          <w:b/>
          <w:bCs/>
        </w:rPr>
      </w:pPr>
    </w:p>
    <w:p w:rsidR="00BB3CED" w:rsidRPr="007715D0" w:rsidRDefault="00BB3CED" w:rsidP="00CC326A">
      <w:pPr>
        <w:ind w:right="38" w:firstLine="709"/>
        <w:jc w:val="center"/>
        <w:rPr>
          <w:b/>
          <w:bCs/>
        </w:rPr>
      </w:pPr>
      <w:r w:rsidRPr="007715D0">
        <w:rPr>
          <w:b/>
          <w:bCs/>
        </w:rPr>
        <w:t>Правила подготовки к зачетам и экзаменам:</w:t>
      </w:r>
    </w:p>
    <w:p w:rsidR="00BB3CED" w:rsidRPr="007715D0" w:rsidRDefault="00BB3CED" w:rsidP="00CC326A">
      <w:pPr>
        <w:ind w:right="38" w:firstLine="709"/>
        <w:jc w:val="both"/>
      </w:pPr>
      <w:r w:rsidRPr="007715D0"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BB3CED" w:rsidRPr="007715D0" w:rsidRDefault="00BB3CED" w:rsidP="00CC326A">
      <w:pPr>
        <w:ind w:right="38" w:firstLine="709"/>
        <w:jc w:val="both"/>
      </w:pPr>
      <w:r w:rsidRPr="007715D0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BB3CED" w:rsidRPr="007715D0" w:rsidRDefault="00BB3CED" w:rsidP="00CC326A">
      <w:pPr>
        <w:ind w:right="38" w:firstLine="709"/>
        <w:jc w:val="both"/>
      </w:pPr>
      <w:r w:rsidRPr="007715D0">
        <w:lastRenderedPageBreak/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BB3CED" w:rsidRPr="007715D0" w:rsidRDefault="00BB3CED" w:rsidP="00CC326A">
      <w:pPr>
        <w:ind w:right="38" w:firstLine="709"/>
        <w:jc w:val="both"/>
      </w:pPr>
      <w:r w:rsidRPr="007715D0"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BB3CED" w:rsidRPr="007715D0" w:rsidRDefault="00BB3CED" w:rsidP="00CC326A">
      <w:pPr>
        <w:ind w:right="38" w:firstLine="709"/>
        <w:jc w:val="center"/>
        <w:rPr>
          <w:b/>
          <w:bCs/>
        </w:rPr>
      </w:pPr>
    </w:p>
    <w:p w:rsidR="00BB3CED" w:rsidRPr="007715D0" w:rsidRDefault="00BB3CED" w:rsidP="00CC326A">
      <w:pPr>
        <w:ind w:right="38" w:firstLine="709"/>
        <w:jc w:val="center"/>
        <w:rPr>
          <w:b/>
          <w:bCs/>
        </w:rPr>
      </w:pPr>
      <w:r w:rsidRPr="007715D0">
        <w:rPr>
          <w:b/>
          <w:bCs/>
        </w:rPr>
        <w:t xml:space="preserve">Оценка самостоятельной работы </w:t>
      </w:r>
    </w:p>
    <w:p w:rsidR="00BB3CED" w:rsidRPr="007715D0" w:rsidRDefault="00BB3CED" w:rsidP="00CC326A">
      <w:pPr>
        <w:suppressAutoHyphens/>
        <w:ind w:right="38" w:firstLine="709"/>
        <w:jc w:val="both"/>
        <w:rPr>
          <w:lang w:eastAsia="ar-SA"/>
        </w:rPr>
      </w:pPr>
      <w:r w:rsidRPr="007715D0">
        <w:rPr>
          <w:lang w:eastAsia="ar-SA"/>
        </w:rPr>
        <w:t xml:space="preserve">«Отлично» - выставляется </w:t>
      </w:r>
      <w:r>
        <w:rPr>
          <w:lang w:eastAsia="ar-SA"/>
        </w:rPr>
        <w:t>магистру</w:t>
      </w:r>
      <w:r w:rsidRPr="007715D0">
        <w:rPr>
          <w:lang w:eastAsia="ar-SA"/>
        </w:rPr>
        <w:t>, если компетенция сформирована и освоена на высоком уровне,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:rsidR="00BB3CED" w:rsidRPr="007715D0" w:rsidRDefault="00BB3CED" w:rsidP="00CC326A">
      <w:pPr>
        <w:suppressAutoHyphens/>
        <w:ind w:right="38" w:firstLine="709"/>
        <w:jc w:val="both"/>
        <w:rPr>
          <w:lang w:eastAsia="ar-SA"/>
        </w:rPr>
      </w:pPr>
      <w:r w:rsidRPr="007715D0">
        <w:rPr>
          <w:lang w:eastAsia="ar-SA"/>
        </w:rPr>
        <w:t xml:space="preserve">«Хорошо» - выставляется </w:t>
      </w:r>
      <w:r>
        <w:rPr>
          <w:lang w:eastAsia="ar-SA"/>
        </w:rPr>
        <w:t>магистру</w:t>
      </w:r>
      <w:r w:rsidRPr="007715D0">
        <w:rPr>
          <w:lang w:eastAsia="ar-SA"/>
        </w:rPr>
        <w:t>, если компетенция сформирована и освоена на хорошем уровне,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:rsidR="00BB3CED" w:rsidRPr="007715D0" w:rsidRDefault="00BB3CED" w:rsidP="00CC326A">
      <w:pPr>
        <w:suppressAutoHyphens/>
        <w:ind w:right="38" w:firstLine="709"/>
        <w:jc w:val="both"/>
        <w:rPr>
          <w:lang w:eastAsia="ar-SA"/>
        </w:rPr>
      </w:pPr>
      <w:r w:rsidRPr="007715D0">
        <w:rPr>
          <w:lang w:eastAsia="ar-SA"/>
        </w:rPr>
        <w:t xml:space="preserve">«Удовлетворительно» - выставляется </w:t>
      </w:r>
      <w:r>
        <w:rPr>
          <w:lang w:eastAsia="ar-SA"/>
        </w:rPr>
        <w:t>магистру</w:t>
      </w:r>
      <w:r w:rsidRPr="007715D0">
        <w:rPr>
          <w:lang w:eastAsia="ar-SA"/>
        </w:rPr>
        <w:t>, если компетенция достаточно сформирована и освоена на высоком уровне,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BB3CED" w:rsidRPr="007715D0" w:rsidRDefault="00BB3CED" w:rsidP="00CC326A">
      <w:pPr>
        <w:suppressAutoHyphens/>
        <w:ind w:right="38" w:firstLine="709"/>
        <w:jc w:val="both"/>
        <w:rPr>
          <w:lang w:eastAsia="ar-SA"/>
        </w:rPr>
      </w:pPr>
      <w:r w:rsidRPr="007715D0">
        <w:rPr>
          <w:lang w:eastAsia="ar-SA"/>
        </w:rPr>
        <w:t xml:space="preserve">«Неудовлетворительно» - выставляется </w:t>
      </w:r>
      <w:r>
        <w:rPr>
          <w:lang w:eastAsia="ar-SA"/>
        </w:rPr>
        <w:t>магистру</w:t>
      </w:r>
      <w:r w:rsidRPr="007715D0">
        <w:rPr>
          <w:lang w:eastAsia="ar-SA"/>
        </w:rPr>
        <w:t>, если компетенция не сформирована и не освоена, ответ которого содержит существенные пробелы в знании основного содержания учебной программы дисциплины.</w:t>
      </w:r>
    </w:p>
    <w:p w:rsidR="00BB3CED" w:rsidRPr="007715D0" w:rsidRDefault="00BB3CED" w:rsidP="00CC326A">
      <w:pPr>
        <w:suppressAutoHyphens/>
        <w:ind w:right="38" w:firstLine="709"/>
        <w:jc w:val="both"/>
        <w:rPr>
          <w:lang w:eastAsia="ar-SA"/>
        </w:rPr>
      </w:pPr>
      <w:r w:rsidRPr="007715D0">
        <w:rPr>
          <w:lang w:eastAsia="ar-SA"/>
        </w:rPr>
        <w:t>Учет работы студентов  в ходе семестра будет оцениваться на основе следующих критериев:</w:t>
      </w:r>
    </w:p>
    <w:p w:rsidR="00BB3CED" w:rsidRPr="007715D0" w:rsidRDefault="00BB3CED" w:rsidP="00CC326A">
      <w:pPr>
        <w:suppressAutoHyphens/>
        <w:spacing w:before="1"/>
        <w:ind w:right="38" w:firstLine="709"/>
        <w:jc w:val="both"/>
        <w:rPr>
          <w:lang w:eastAsia="ar-SA" w:bidi="ru-RU"/>
        </w:rPr>
      </w:pPr>
      <w:r w:rsidRPr="007715D0">
        <w:rPr>
          <w:lang w:eastAsia="ar-SA" w:bidi="ru-RU"/>
        </w:rPr>
        <w:t>Работа по дисциплине состоит из двух частей: работа в течение семестра и ответ на экзамене.</w:t>
      </w:r>
    </w:p>
    <w:p w:rsidR="00BB3CED" w:rsidRPr="007715D0" w:rsidRDefault="00BB3CED" w:rsidP="00CC326A">
      <w:pPr>
        <w:suppressAutoHyphens/>
        <w:ind w:right="38" w:firstLine="709"/>
        <w:jc w:val="both"/>
        <w:rPr>
          <w:lang w:eastAsia="ar-SA" w:bidi="ru-RU"/>
        </w:rPr>
      </w:pPr>
      <w:r w:rsidRPr="007715D0">
        <w:rPr>
          <w:lang w:eastAsia="ar-SA" w:bidi="ru-RU"/>
        </w:rPr>
        <w:t>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</w:t>
      </w:r>
    </w:p>
    <w:p w:rsidR="00BB3CED" w:rsidRDefault="00BB3CED" w:rsidP="00CC326A">
      <w:pPr>
        <w:suppressAutoHyphens/>
        <w:ind w:right="38" w:firstLine="709"/>
        <w:jc w:val="both"/>
        <w:rPr>
          <w:lang w:eastAsia="ar-SA"/>
        </w:rPr>
      </w:pPr>
      <w:r w:rsidRPr="007715D0">
        <w:rPr>
          <w:lang w:eastAsia="ar-SA" w:bidi="ru-RU"/>
        </w:rPr>
        <w:t xml:space="preserve">Следует отметить и все шире проникающие в учебный процесс автоматизированные обучающие и </w:t>
      </w:r>
      <w:proofErr w:type="spellStart"/>
      <w:r w:rsidRPr="007715D0">
        <w:rPr>
          <w:lang w:eastAsia="ar-SA" w:bidi="ru-RU"/>
        </w:rPr>
        <w:t>обучающе</w:t>
      </w:r>
      <w:proofErr w:type="spellEnd"/>
      <w:r w:rsidRPr="007715D0">
        <w:rPr>
          <w:lang w:eastAsia="ar-SA" w:bidi="ru-RU"/>
        </w:rPr>
        <w:t>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</w:t>
      </w:r>
      <w:r w:rsidRPr="007715D0">
        <w:rPr>
          <w:lang w:eastAsia="ar-SA"/>
        </w:rPr>
        <w:t xml:space="preserve">. </w:t>
      </w:r>
    </w:p>
    <w:p w:rsidR="00BF10A5" w:rsidRDefault="00BF10A5" w:rsidP="00CC326A">
      <w:pPr>
        <w:suppressAutoHyphens/>
        <w:ind w:right="38" w:firstLine="709"/>
        <w:jc w:val="both"/>
        <w:rPr>
          <w:lang w:eastAsia="ar-SA"/>
        </w:rPr>
      </w:pPr>
    </w:p>
    <w:p w:rsidR="00BF10A5" w:rsidRDefault="00BF10A5" w:rsidP="00CC326A">
      <w:pPr>
        <w:suppressAutoHyphens/>
        <w:ind w:right="38" w:firstLine="709"/>
        <w:jc w:val="both"/>
        <w:rPr>
          <w:lang w:eastAsia="ar-SA"/>
        </w:rPr>
      </w:pPr>
    </w:p>
    <w:p w:rsidR="00BF10A5" w:rsidRDefault="00BF10A5" w:rsidP="00BF10A5">
      <w:pPr>
        <w:tabs>
          <w:tab w:val="left" w:pos="1134"/>
          <w:tab w:val="right" w:leader="underscore" w:pos="13467"/>
        </w:tabs>
        <w:ind w:firstLine="567"/>
      </w:pPr>
      <w:r>
        <w:t>Автор-составитель: кандидат философских наук, доцент М.Г. Гагач.</w:t>
      </w:r>
    </w:p>
    <w:p w:rsidR="00BF10A5" w:rsidRDefault="00BF10A5" w:rsidP="00BF10A5">
      <w:pPr>
        <w:tabs>
          <w:tab w:val="left" w:pos="1134"/>
          <w:tab w:val="right" w:leader="underscore" w:pos="13467"/>
        </w:tabs>
        <w:ind w:firstLine="567"/>
      </w:pPr>
    </w:p>
    <w:p w:rsidR="00BF10A5" w:rsidRPr="007715D0" w:rsidRDefault="00BF10A5" w:rsidP="00CC326A">
      <w:pPr>
        <w:suppressAutoHyphens/>
        <w:ind w:right="38" w:firstLine="709"/>
        <w:jc w:val="both"/>
        <w:rPr>
          <w:lang w:eastAsia="ar-SA"/>
        </w:rPr>
      </w:pPr>
    </w:p>
    <w:sectPr w:rsidR="00BF10A5" w:rsidRPr="007715D0" w:rsidSect="00ED1397">
      <w:footerReference w:type="default" r:id="rId7"/>
      <w:pgSz w:w="11907" w:h="16840" w:code="9"/>
      <w:pgMar w:top="709" w:right="999" w:bottom="1701" w:left="1418" w:header="1304" w:footer="454" w:gutter="0"/>
      <w:pgNumType w:start="1"/>
      <w:cols w:space="708"/>
      <w:noEndnote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6D54" w:rsidRDefault="00326D54">
      <w:r>
        <w:separator/>
      </w:r>
    </w:p>
  </w:endnote>
  <w:endnote w:type="continuationSeparator" w:id="0">
    <w:p w:rsidR="00326D54" w:rsidRDefault="00326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F79" w:rsidRDefault="00912968">
    <w:pPr>
      <w:pStyle w:val="a5"/>
      <w:jc w:val="right"/>
    </w:pPr>
    <w:r>
      <w:fldChar w:fldCharType="begin"/>
    </w:r>
    <w:r w:rsidR="008E2E59">
      <w:instrText xml:space="preserve"> PAGE   \* MERGEFORMAT </w:instrText>
    </w:r>
    <w:r>
      <w:fldChar w:fldCharType="separate"/>
    </w:r>
    <w:r w:rsidR="005C4083">
      <w:rPr>
        <w:noProof/>
      </w:rPr>
      <w:t>2</w:t>
    </w:r>
    <w:r>
      <w:fldChar w:fldCharType="end"/>
    </w:r>
  </w:p>
  <w:p w:rsidR="00511F79" w:rsidRDefault="00326D5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6D54" w:rsidRDefault="00326D54">
      <w:r>
        <w:separator/>
      </w:r>
    </w:p>
  </w:footnote>
  <w:footnote w:type="continuationSeparator" w:id="0">
    <w:p w:rsidR="00326D54" w:rsidRDefault="00326D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4E30D1A"/>
    <w:multiLevelType w:val="hybridMultilevel"/>
    <w:tmpl w:val="C420A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74200"/>
    <w:multiLevelType w:val="hybridMultilevel"/>
    <w:tmpl w:val="56C2E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B434A"/>
    <w:multiLevelType w:val="hybridMultilevel"/>
    <w:tmpl w:val="7A70B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D286832"/>
    <w:multiLevelType w:val="hybridMultilevel"/>
    <w:tmpl w:val="0E4853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9"/>
  </w:num>
  <w:num w:numId="5">
    <w:abstractNumId w:val="5"/>
  </w:num>
  <w:num w:numId="6">
    <w:abstractNumId w:val="0"/>
  </w:num>
  <w:num w:numId="7">
    <w:abstractNumId w:val="7"/>
  </w:num>
  <w:num w:numId="8">
    <w:abstractNumId w:val="10"/>
  </w:num>
  <w:num w:numId="9">
    <w:abstractNumId w:val="3"/>
  </w:num>
  <w:num w:numId="10">
    <w:abstractNumId w:val="1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3CED"/>
    <w:rsid w:val="001808F6"/>
    <w:rsid w:val="001D07B9"/>
    <w:rsid w:val="002804F4"/>
    <w:rsid w:val="002D3A86"/>
    <w:rsid w:val="003217F3"/>
    <w:rsid w:val="00326D54"/>
    <w:rsid w:val="003A53D4"/>
    <w:rsid w:val="00423BA9"/>
    <w:rsid w:val="005003DB"/>
    <w:rsid w:val="005662CA"/>
    <w:rsid w:val="00567E87"/>
    <w:rsid w:val="00585556"/>
    <w:rsid w:val="005A2F69"/>
    <w:rsid w:val="005C4083"/>
    <w:rsid w:val="006350B5"/>
    <w:rsid w:val="00757C76"/>
    <w:rsid w:val="008C23AC"/>
    <w:rsid w:val="008E2E59"/>
    <w:rsid w:val="00912968"/>
    <w:rsid w:val="00974D28"/>
    <w:rsid w:val="00A27773"/>
    <w:rsid w:val="00A52B2C"/>
    <w:rsid w:val="00A71949"/>
    <w:rsid w:val="00B42B05"/>
    <w:rsid w:val="00BA2476"/>
    <w:rsid w:val="00BB3CED"/>
    <w:rsid w:val="00BD4530"/>
    <w:rsid w:val="00BF10A5"/>
    <w:rsid w:val="00BF5829"/>
    <w:rsid w:val="00C740BD"/>
    <w:rsid w:val="00CC326A"/>
    <w:rsid w:val="00CE3546"/>
    <w:rsid w:val="00D05A52"/>
    <w:rsid w:val="00D52DA6"/>
    <w:rsid w:val="00E01E72"/>
    <w:rsid w:val="00EC3095"/>
    <w:rsid w:val="00F0172B"/>
    <w:rsid w:val="00F336A6"/>
    <w:rsid w:val="00FF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43A74"/>
  <w15:docId w15:val="{084280B1-70C7-4F7B-8ED2-B65762C24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3CE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688A"/>
    <w:pPr>
      <w:keepNext/>
      <w:spacing w:before="240" w:after="60" w:line="276" w:lineRule="auto"/>
      <w:outlineLvl w:val="3"/>
    </w:pPr>
    <w:rPr>
      <w:rFonts w:ascii="Calibri" w:eastAsia="Times New Roman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740BD"/>
    <w:rPr>
      <w:b/>
      <w:bCs/>
    </w:rPr>
  </w:style>
  <w:style w:type="paragraph" w:styleId="a4">
    <w:name w:val="List Paragraph"/>
    <w:basedOn w:val="a"/>
    <w:uiPriority w:val="34"/>
    <w:qFormat/>
    <w:rsid w:val="00C740BD"/>
    <w:pPr>
      <w:ind w:left="720"/>
      <w:contextualSpacing/>
    </w:pPr>
  </w:style>
  <w:style w:type="paragraph" w:styleId="a5">
    <w:name w:val="footer"/>
    <w:basedOn w:val="a"/>
    <w:link w:val="a6"/>
    <w:rsid w:val="00BB3CED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BB3C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F68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FontStyle22">
    <w:name w:val="Font Style22"/>
    <w:rsid w:val="00A27773"/>
    <w:rPr>
      <w:rFonts w:ascii="Times New Roman" w:hAnsi="Times New Roman" w:cs="Times New Roman"/>
      <w:b/>
      <w:bCs/>
      <w:sz w:val="26"/>
      <w:szCs w:val="26"/>
    </w:rPr>
  </w:style>
  <w:style w:type="paragraph" w:styleId="2">
    <w:name w:val="Body Text 2"/>
    <w:basedOn w:val="a"/>
    <w:link w:val="20"/>
    <w:semiHidden/>
    <w:rsid w:val="00BD4530"/>
    <w:pPr>
      <w:spacing w:after="120" w:line="480" w:lineRule="auto"/>
    </w:pPr>
    <w:rPr>
      <w:rFonts w:eastAsia="Times New Roman"/>
      <w:sz w:val="20"/>
      <w:szCs w:val="20"/>
      <w:lang w:val="en-US" w:eastAsia="en-US"/>
    </w:rPr>
  </w:style>
  <w:style w:type="character" w:customStyle="1" w:styleId="20">
    <w:name w:val="Основной текст 2 Знак"/>
    <w:basedOn w:val="a0"/>
    <w:link w:val="2"/>
    <w:semiHidden/>
    <w:rsid w:val="00BD4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7">
    <w:name w:val="Body Text Indent"/>
    <w:basedOn w:val="a"/>
    <w:link w:val="a8"/>
    <w:uiPriority w:val="99"/>
    <w:semiHidden/>
    <w:unhideWhenUsed/>
    <w:rsid w:val="00CE354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CE3546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a"/>
    <w:uiPriority w:val="99"/>
    <w:semiHidden/>
    <w:locked/>
    <w:rsid w:val="00CC326A"/>
    <w:rPr>
      <w:rFonts w:ascii="Arial" w:eastAsia="Times New Roman" w:hAnsi="Arial" w:cs="Arial"/>
    </w:rPr>
  </w:style>
  <w:style w:type="paragraph" w:styleId="aa">
    <w:name w:val="Normal (Web)"/>
    <w:basedOn w:val="a"/>
    <w:link w:val="a9"/>
    <w:uiPriority w:val="99"/>
    <w:semiHidden/>
    <w:unhideWhenUsed/>
    <w:rsid w:val="00CC326A"/>
    <w:pPr>
      <w:spacing w:before="100" w:beforeAutospacing="1" w:after="100" w:afterAutospacing="1"/>
    </w:pPr>
    <w:rPr>
      <w:rFonts w:ascii="Arial" w:eastAsia="Times New Roman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6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5379</Words>
  <Characters>30662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Лев Орлов</cp:lastModifiedBy>
  <cp:revision>5</cp:revision>
  <dcterms:created xsi:type="dcterms:W3CDTF">2022-03-11T14:53:00Z</dcterms:created>
  <dcterms:modified xsi:type="dcterms:W3CDTF">2022-08-29T20:27:00Z</dcterms:modified>
</cp:coreProperties>
</file>